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471804">
      <w:r>
        <w:t>25</w:t>
      </w:r>
      <w:r w:rsidR="000941A7">
        <w:t>. 1</w:t>
      </w:r>
      <w:r w:rsidR="00A80772">
        <w:t>1</w:t>
      </w:r>
      <w:r w:rsidR="000941A7">
        <w:t xml:space="preserve">. </w:t>
      </w:r>
      <w:proofErr w:type="gramStart"/>
      <w:r w:rsidR="000941A7">
        <w:t>2015 - 3.</w:t>
      </w:r>
      <w:r>
        <w:t>B</w:t>
      </w:r>
      <w:r w:rsidR="000941A7">
        <w:t xml:space="preserve"> – </w:t>
      </w:r>
      <w:r>
        <w:t>EKU</w:t>
      </w:r>
      <w:proofErr w:type="gramEnd"/>
    </w:p>
    <w:p w:rsidR="000941A7" w:rsidRDefault="000941A7"/>
    <w:p w:rsidR="000941A7" w:rsidRDefault="00471804">
      <w:r>
        <w:t>Procvičování nákladů a výnosů, zjištění hospodářského výsledku – praktický příklad.</w:t>
      </w:r>
    </w:p>
    <w:p w:rsidR="000941A7" w:rsidRDefault="000941A7"/>
    <w:p w:rsidR="000941A7" w:rsidRDefault="000941A7"/>
    <w:sectPr w:rsidR="000941A7" w:rsidSect="004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CE"/>
    <w:multiLevelType w:val="hybridMultilevel"/>
    <w:tmpl w:val="2A125B9C"/>
    <w:lvl w:ilvl="0" w:tplc="074A25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12"/>
    <w:multiLevelType w:val="hybridMultilevel"/>
    <w:tmpl w:val="11E01CB0"/>
    <w:lvl w:ilvl="0" w:tplc="297CCB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E76"/>
    <w:multiLevelType w:val="multilevel"/>
    <w:tmpl w:val="A9F246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7"/>
    <w:rsid w:val="00007CE9"/>
    <w:rsid w:val="00053FE0"/>
    <w:rsid w:val="000941A7"/>
    <w:rsid w:val="003E735B"/>
    <w:rsid w:val="00461D2E"/>
    <w:rsid w:val="00471804"/>
    <w:rsid w:val="004E0CE1"/>
    <w:rsid w:val="006B51CD"/>
    <w:rsid w:val="009173CF"/>
    <w:rsid w:val="009B4BE5"/>
    <w:rsid w:val="00A80772"/>
    <w:rsid w:val="00B82EFF"/>
    <w:rsid w:val="00B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C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73CF"/>
    <w:pPr>
      <w:keepNext/>
      <w:spacing w:before="240" w:after="60"/>
      <w:outlineLvl w:val="0"/>
    </w:pPr>
    <w:rPr>
      <w:rFonts w:eastAsia="Times New Roman"/>
      <w:b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73CF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9173CF"/>
    <w:rPr>
      <w:b/>
      <w:bCs/>
    </w:rPr>
  </w:style>
  <w:style w:type="character" w:styleId="Zvraznn">
    <w:name w:val="Emphasis"/>
    <w:basedOn w:val="Standardnpsmoodstavce"/>
    <w:uiPriority w:val="20"/>
    <w:qFormat/>
    <w:rsid w:val="009173CF"/>
    <w:rPr>
      <w:i/>
      <w:iCs/>
    </w:rPr>
  </w:style>
  <w:style w:type="paragraph" w:styleId="Bezmezer">
    <w:name w:val="No Spacing"/>
    <w:uiPriority w:val="1"/>
    <w:qFormat/>
    <w:rsid w:val="009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ATC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Večerková</dc:creator>
  <cp:lastModifiedBy>Večerková</cp:lastModifiedBy>
  <cp:revision>7</cp:revision>
  <dcterms:created xsi:type="dcterms:W3CDTF">2015-03-05T15:29:00Z</dcterms:created>
  <dcterms:modified xsi:type="dcterms:W3CDTF">2015-03-05T15:41:00Z</dcterms:modified>
</cp:coreProperties>
</file>