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6B" w:rsidRDefault="000059FB">
      <w:r>
        <w:t>Zpracujte na internetu přehled příjmů a výdajů OSVČ pro zdravotní pojišťovnu a ČSSZ.</w:t>
      </w:r>
    </w:p>
    <w:p w:rsidR="000059FB" w:rsidRDefault="000059FB">
      <w:r>
        <w:t>Kontrola úkolu proběhne 7. dubna 2014.</w:t>
      </w:r>
      <w:bookmarkStart w:id="0" w:name="_GoBack"/>
      <w:bookmarkEnd w:id="0"/>
    </w:p>
    <w:sectPr w:rsidR="0000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FB"/>
    <w:rsid w:val="000059FB"/>
    <w:rsid w:val="0001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67FB4-1027-4613-8153-F0D0BEDD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Danek</dc:creator>
  <cp:keywords/>
  <dc:description/>
  <cp:lastModifiedBy>Danek</cp:lastModifiedBy>
  <cp:revision>1</cp:revision>
  <dcterms:created xsi:type="dcterms:W3CDTF">2014-03-31T17:32:00Z</dcterms:created>
  <dcterms:modified xsi:type="dcterms:W3CDTF">2014-03-31T17:33:00Z</dcterms:modified>
</cp:coreProperties>
</file>