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1D4A" w14:textId="77777777" w:rsidR="00B14DB4" w:rsidRDefault="00B14DB4" w:rsidP="00052E5F">
      <w:pPr>
        <w:jc w:val="center"/>
        <w:rPr>
          <w:b/>
          <w:sz w:val="40"/>
          <w:szCs w:val="40"/>
        </w:rPr>
      </w:pPr>
    </w:p>
    <w:p w14:paraId="18E58ABD" w14:textId="77777777" w:rsidR="006A3387" w:rsidRPr="00EB37EB" w:rsidRDefault="006A3387" w:rsidP="006A3387">
      <w:pPr>
        <w:jc w:val="center"/>
        <w:rPr>
          <w:rFonts w:cs="Arial"/>
          <w:b/>
          <w:szCs w:val="24"/>
        </w:rPr>
      </w:pPr>
      <w:r w:rsidRPr="00EB37EB">
        <w:rPr>
          <w:rFonts w:cs="Arial"/>
          <w:b/>
          <w:szCs w:val="24"/>
        </w:rPr>
        <w:t>Maturitní zkouška z českého jazyka a literatury</w:t>
      </w:r>
    </w:p>
    <w:p w14:paraId="3908389F" w14:textId="77777777" w:rsidR="006A3387" w:rsidRPr="00EB37EB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EB37EB">
        <w:rPr>
          <w:rFonts w:cs="Arial"/>
          <w:color w:val="111111"/>
          <w:szCs w:val="24"/>
          <w:shd w:val="clear" w:color="auto" w:fill="FAFAFA"/>
        </w:rPr>
        <w:t>Od školního roku 2020/2021 se zkouška z českého jazyka a literatury ve společné části maturitní zkoušky koná pouze formou didaktického testu. Ústní zkoušky a písemné práce z českého jazyka a literatury jsou součástí profilové části. Stanovení obsahu profilových zkoušek a jejich vyhodnocení jsou v souladu s vyhláškou č.177/2009 Sb., o bližších podmínkách ukončování vzdělávání ve středních školách maturitní zkouškou, ve znění pozdějších předpisů, v kompetenci ředitele školy.</w:t>
      </w:r>
    </w:p>
    <w:p w14:paraId="0B70FBF0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 xml:space="preserve">Maturitní zkouška z českého jazyka a literatury je zkouškou komplexní a skládá se ze tří dílčích </w:t>
      </w:r>
      <w:proofErr w:type="gramStart"/>
      <w:r w:rsidRPr="006A3387">
        <w:rPr>
          <w:rFonts w:cs="Arial"/>
          <w:color w:val="111111"/>
          <w:szCs w:val="24"/>
          <w:shd w:val="clear" w:color="auto" w:fill="FAFAFA"/>
        </w:rPr>
        <w:t>zkoušek - didaktický</w:t>
      </w:r>
      <w:proofErr w:type="gramEnd"/>
      <w:r w:rsidRPr="006A3387">
        <w:rPr>
          <w:rFonts w:cs="Arial"/>
          <w:color w:val="111111"/>
          <w:szCs w:val="24"/>
          <w:shd w:val="clear" w:color="auto" w:fill="FAFAFA"/>
        </w:rPr>
        <w:t xml:space="preserve"> test, písemná práce a ústní zkouška. Každá z dílčích zkoušek se podílí na celkovém výsledku žáka. Pokud žák nevykoná některou dílčí zkoušku úspěšně, opakuje pouze tuto dílčí zkoušku. </w:t>
      </w:r>
    </w:p>
    <w:p w14:paraId="087DE74E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>V případě, že žák povinnou zkoušku společné části nebo profilové části maturitní zkoušky vykonal neúspěšně, může konat opravnou zkoušku, a to nejvýše dvakrát z každé zkoušky.</w:t>
      </w:r>
    </w:p>
    <w:p w14:paraId="2E8C8E55" w14:textId="77777777" w:rsidR="006A3387" w:rsidRDefault="006A3387" w:rsidP="006A3387">
      <w:pPr>
        <w:jc w:val="center"/>
        <w:rPr>
          <w:rFonts w:cs="Arial"/>
          <w:b/>
          <w:bCs/>
          <w:szCs w:val="24"/>
        </w:rPr>
      </w:pPr>
    </w:p>
    <w:p w14:paraId="611F48E4" w14:textId="1E5B45AC" w:rsidR="006A3387" w:rsidRPr="00EB37EB" w:rsidRDefault="006A3387" w:rsidP="006A3387">
      <w:pPr>
        <w:jc w:val="center"/>
        <w:rPr>
          <w:rFonts w:cs="Arial"/>
          <w:b/>
          <w:bCs/>
          <w:szCs w:val="24"/>
        </w:rPr>
      </w:pPr>
      <w:r w:rsidRPr="00EB37EB">
        <w:rPr>
          <w:rFonts w:cs="Arial"/>
          <w:b/>
          <w:bCs/>
          <w:szCs w:val="24"/>
        </w:rPr>
        <w:t>Společná část MZ z českého jazyka a literatury</w:t>
      </w:r>
    </w:p>
    <w:p w14:paraId="083C3D74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 xml:space="preserve">Společná část maturitní zkoušky se skládá z didaktického testu předmětu český jazyk (trvá 85 minut). </w:t>
      </w:r>
    </w:p>
    <w:p w14:paraId="3A5E5902" w14:textId="77777777" w:rsidR="006A3387" w:rsidRDefault="006A3387" w:rsidP="006A3387">
      <w:pPr>
        <w:jc w:val="center"/>
        <w:rPr>
          <w:b/>
          <w:bCs/>
          <w:szCs w:val="24"/>
        </w:rPr>
      </w:pPr>
    </w:p>
    <w:p w14:paraId="0A0E50D4" w14:textId="56F2C437" w:rsidR="006A3387" w:rsidRPr="006A3387" w:rsidRDefault="006A3387" w:rsidP="006A3387">
      <w:pPr>
        <w:jc w:val="center"/>
        <w:rPr>
          <w:rFonts w:cs="Arial"/>
          <w:b/>
          <w:bCs/>
          <w:szCs w:val="24"/>
        </w:rPr>
      </w:pPr>
      <w:r w:rsidRPr="006A3387">
        <w:rPr>
          <w:b/>
          <w:bCs/>
          <w:szCs w:val="24"/>
        </w:rPr>
        <w:t>Profilová část maturitní zkoušky z českého jazyka a literatury</w:t>
      </w:r>
    </w:p>
    <w:p w14:paraId="623F85A4" w14:textId="77777777" w:rsid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>Profilová část se skládá ze zkoušky z českého jazyka a literatury konané formou písemné práce a formou ústní zkoušky.</w:t>
      </w:r>
    </w:p>
    <w:p w14:paraId="3D319FEA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</w:p>
    <w:p w14:paraId="39F6E05C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b/>
          <w:bCs/>
          <w:color w:val="111111"/>
          <w:szCs w:val="24"/>
          <w:shd w:val="clear" w:color="auto" w:fill="FAFAFA"/>
        </w:rPr>
        <w:t xml:space="preserve">Písemná práce z českého jazyka a </w:t>
      </w:r>
      <w:proofErr w:type="gramStart"/>
      <w:r w:rsidRPr="006A3387">
        <w:rPr>
          <w:b/>
          <w:bCs/>
          <w:color w:val="111111"/>
          <w:szCs w:val="24"/>
          <w:shd w:val="clear" w:color="auto" w:fill="FAFAFA"/>
        </w:rPr>
        <w:t>literatury</w:t>
      </w:r>
      <w:r w:rsidRPr="006A3387">
        <w:rPr>
          <w:rFonts w:cs="Arial"/>
          <w:color w:val="111111"/>
          <w:szCs w:val="24"/>
          <w:shd w:val="clear" w:color="auto" w:fill="FAFAFA"/>
        </w:rPr>
        <w:t> - vytvoření</w:t>
      </w:r>
      <w:proofErr w:type="gramEnd"/>
      <w:r w:rsidRPr="006A3387">
        <w:rPr>
          <w:rFonts w:cs="Arial"/>
          <w:color w:val="111111"/>
          <w:szCs w:val="24"/>
          <w:shd w:val="clear" w:color="auto" w:fill="FAFAFA"/>
        </w:rPr>
        <w:t xml:space="preserve"> souvislého textu, jehož minimální rozsah je 250 slov. Ředitel školy stanoví nejméně 4 zadání, která žákům zpřístupní bezprostředně před zahájením zkoušky. Zadání práce obsahuje název zadání, způsob zpracování a případně výchozí text. Žák si jedno zadání zvolí. Při konání práce má žák možnost použít Pravidla českého pravopisu.</w:t>
      </w:r>
    </w:p>
    <w:p w14:paraId="4F0A05F5" w14:textId="77777777" w:rsidR="006A3387" w:rsidRDefault="006A3387" w:rsidP="006A3387">
      <w:pPr>
        <w:pStyle w:val="Nadpis3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i/>
          <w:iCs/>
          <w:color w:val="C3341C"/>
          <w:sz w:val="24"/>
          <w:szCs w:val="24"/>
        </w:rPr>
      </w:pPr>
      <w:r w:rsidRPr="006A3387">
        <w:rPr>
          <w:rFonts w:ascii="Arial" w:hAnsi="Arial"/>
          <w:b w:val="0"/>
          <w:bCs w:val="0"/>
          <w:color w:val="111111"/>
          <w:sz w:val="24"/>
          <w:shd w:val="clear" w:color="auto" w:fill="FAFAFA"/>
        </w:rPr>
        <w:t>Ústní zkouška z českého jazyka a literatury</w:t>
      </w:r>
      <w:r w:rsidRPr="006A3387">
        <w:rPr>
          <w:rFonts w:ascii="Arial" w:hAnsi="Arial"/>
          <w:color w:val="111111"/>
          <w:sz w:val="24"/>
          <w:szCs w:val="24"/>
          <w:shd w:val="clear" w:color="auto" w:fill="FAFAFA"/>
        </w:rPr>
        <w:t> – ředitel školy stanovil Školní seznam literárních děl na webových stránkách školy v sekci</w:t>
      </w:r>
      <w:r w:rsidRPr="00EB37EB">
        <w:rPr>
          <w:rFonts w:ascii="Arial" w:hAnsi="Arial" w:cs="Arial"/>
          <w:color w:val="646464"/>
          <w:sz w:val="24"/>
          <w:szCs w:val="24"/>
        </w:rPr>
        <w:t xml:space="preserve"> </w:t>
      </w:r>
      <w:r w:rsidRPr="00EB37EB">
        <w:rPr>
          <w:rFonts w:ascii="Arial" w:hAnsi="Arial" w:cs="Arial"/>
          <w:i/>
          <w:iCs/>
          <w:color w:val="C3341C"/>
          <w:sz w:val="24"/>
          <w:szCs w:val="24"/>
        </w:rPr>
        <w:t>Výukové dokumenty pro jednotlivé předměty, oddíl Maturitní zkouška</w:t>
      </w:r>
    </w:p>
    <w:p w14:paraId="4E936E5B" w14:textId="77777777" w:rsidR="006A3387" w:rsidRPr="00EB37EB" w:rsidRDefault="006A3387" w:rsidP="006A3387">
      <w:pPr>
        <w:pStyle w:val="Nadpis3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i/>
          <w:iCs/>
          <w:color w:val="C3341C"/>
          <w:sz w:val="24"/>
          <w:szCs w:val="24"/>
        </w:rPr>
      </w:pPr>
    </w:p>
    <w:p w14:paraId="08FD778C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b/>
          <w:bCs/>
          <w:color w:val="111111"/>
          <w:szCs w:val="24"/>
          <w:shd w:val="clear" w:color="auto" w:fill="FAFAFA"/>
        </w:rPr>
        <w:t>Žák si vybírá 20 děl ze seznamu literárních děl.</w:t>
      </w:r>
    </w:p>
    <w:p w14:paraId="7EDFEB34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>Musí být splněna podmínka výběru alespoň jedné poezie, prózy a dramatu. </w:t>
      </w:r>
    </w:p>
    <w:p w14:paraId="6F4F36AE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>Od jednoho autora mohou být maximálně dvě díla</w:t>
      </w:r>
    </w:p>
    <w:p w14:paraId="6B30AF4B" w14:textId="6DAC23C6" w:rsidR="006A3387" w:rsidRPr="006A3387" w:rsidRDefault="006A3387" w:rsidP="006A3387">
      <w:pPr>
        <w:pStyle w:val="Bezmezer"/>
        <w:rPr>
          <w:rFonts w:ascii="Arial" w:hAnsi="Arial" w:cs="Arial"/>
          <w:sz w:val="24"/>
          <w:szCs w:val="24"/>
        </w:rPr>
      </w:pPr>
      <w:r w:rsidRPr="00EB37EB"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45C1B9E5" w14:textId="77777777" w:rsidR="006A3387" w:rsidRPr="00EB37EB" w:rsidRDefault="006A3387" w:rsidP="006A3387">
      <w:pPr>
        <w:pStyle w:val="Nadpis3"/>
        <w:spacing w:before="0" w:beforeAutospacing="0" w:after="0" w:afterAutospacing="0" w:line="293" w:lineRule="atLeast"/>
        <w:jc w:val="both"/>
        <w:textAlignment w:val="baseline"/>
        <w:rPr>
          <w:rFonts w:ascii="Arial" w:hAnsi="Arial" w:cs="Arial"/>
          <w:i/>
          <w:iCs/>
          <w:color w:val="C3341C"/>
          <w:sz w:val="24"/>
          <w:szCs w:val="24"/>
        </w:rPr>
      </w:pPr>
      <w:r w:rsidRPr="006A3387">
        <w:rPr>
          <w:rFonts w:ascii="Arial" w:hAnsi="Arial" w:cs="Arial"/>
          <w:b w:val="0"/>
          <w:bCs w:val="0"/>
          <w:color w:val="111111"/>
          <w:sz w:val="24"/>
          <w:szCs w:val="24"/>
          <w:shd w:val="clear" w:color="auto" w:fill="FAFAFA"/>
        </w:rPr>
        <w:t>Formulář k vyplnění 20 děl naleznete na webových stránkách školy v sekci</w:t>
      </w:r>
      <w:r w:rsidRPr="00EB37EB">
        <w:rPr>
          <w:rFonts w:ascii="Arial" w:hAnsi="Arial" w:cs="Arial"/>
          <w:color w:val="646464"/>
          <w:sz w:val="24"/>
          <w:szCs w:val="24"/>
        </w:rPr>
        <w:t xml:space="preserve"> </w:t>
      </w:r>
      <w:r w:rsidRPr="00EB37EB">
        <w:rPr>
          <w:rFonts w:ascii="Arial" w:hAnsi="Arial" w:cs="Arial"/>
          <w:i/>
          <w:iCs/>
          <w:color w:val="C3341C"/>
          <w:sz w:val="24"/>
          <w:szCs w:val="24"/>
        </w:rPr>
        <w:t>Výukové dokumenty pro jednotlivé předměty, oddíl Maturitní zkouška</w:t>
      </w:r>
    </w:p>
    <w:p w14:paraId="34056487" w14:textId="77777777" w:rsidR="006A3387" w:rsidRPr="00EB37EB" w:rsidRDefault="006A3387" w:rsidP="006A3387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646464"/>
        </w:rPr>
      </w:pPr>
    </w:p>
    <w:p w14:paraId="4DEE5CD1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 xml:space="preserve">Výsledná známka z předmětu český jazyk a literatura se skládá z </w:t>
      </w:r>
      <w:proofErr w:type="gramStart"/>
      <w:r w:rsidRPr="006A3387">
        <w:rPr>
          <w:rFonts w:cs="Arial"/>
          <w:color w:val="111111"/>
          <w:szCs w:val="24"/>
          <w:shd w:val="clear" w:color="auto" w:fill="FAFAFA"/>
        </w:rPr>
        <w:t>60%</w:t>
      </w:r>
      <w:proofErr w:type="gramEnd"/>
      <w:r w:rsidRPr="006A3387">
        <w:rPr>
          <w:rFonts w:cs="Arial"/>
          <w:color w:val="111111"/>
          <w:szCs w:val="24"/>
          <w:shd w:val="clear" w:color="auto" w:fill="FAFAFA"/>
        </w:rPr>
        <w:t xml:space="preserve"> z ústní části a ze 40% z písemné části. </w:t>
      </w:r>
    </w:p>
    <w:p w14:paraId="4C6BAC98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>Didaktický test je hodnocen uspěl/neuspěl.</w:t>
      </w:r>
    </w:p>
    <w:p w14:paraId="59C927EC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</w:p>
    <w:p w14:paraId="150D675F" w14:textId="77777777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 xml:space="preserve">Zpracovala: Mgr. Olga </w:t>
      </w:r>
      <w:proofErr w:type="spellStart"/>
      <w:r w:rsidRPr="006A3387">
        <w:rPr>
          <w:rFonts w:cs="Arial"/>
          <w:color w:val="111111"/>
          <w:szCs w:val="24"/>
          <w:shd w:val="clear" w:color="auto" w:fill="FAFAFA"/>
        </w:rPr>
        <w:t>Janičatová</w:t>
      </w:r>
      <w:proofErr w:type="spellEnd"/>
    </w:p>
    <w:p w14:paraId="3E436ACC" w14:textId="67B7C551" w:rsidR="006A3387" w:rsidRPr="006A3387" w:rsidRDefault="006A3387" w:rsidP="006A3387">
      <w:pPr>
        <w:rPr>
          <w:rFonts w:cs="Arial"/>
          <w:color w:val="111111"/>
          <w:szCs w:val="24"/>
          <w:shd w:val="clear" w:color="auto" w:fill="FAFAFA"/>
        </w:rPr>
      </w:pPr>
      <w:r w:rsidRPr="006A3387">
        <w:rPr>
          <w:rFonts w:cs="Arial"/>
          <w:color w:val="111111"/>
          <w:szCs w:val="24"/>
          <w:shd w:val="clear" w:color="auto" w:fill="FAFAFA"/>
        </w:rPr>
        <w:t>Schválil</w:t>
      </w:r>
      <w:r>
        <w:rPr>
          <w:rFonts w:cs="Arial"/>
          <w:color w:val="111111"/>
          <w:szCs w:val="24"/>
          <w:shd w:val="clear" w:color="auto" w:fill="FAFAFA"/>
        </w:rPr>
        <w:t>a</w:t>
      </w:r>
      <w:r w:rsidRPr="006A3387">
        <w:rPr>
          <w:rFonts w:cs="Arial"/>
          <w:color w:val="111111"/>
          <w:szCs w:val="24"/>
          <w:shd w:val="clear" w:color="auto" w:fill="FAFAFA"/>
        </w:rPr>
        <w:t xml:space="preserve">: </w:t>
      </w:r>
      <w:r>
        <w:rPr>
          <w:rFonts w:cs="Arial"/>
          <w:color w:val="111111"/>
          <w:szCs w:val="24"/>
          <w:shd w:val="clear" w:color="auto" w:fill="FAFAFA"/>
        </w:rPr>
        <w:t xml:space="preserve">Mgr. </w:t>
      </w:r>
      <w:proofErr w:type="spellStart"/>
      <w:r>
        <w:rPr>
          <w:rFonts w:cs="Arial"/>
          <w:color w:val="111111"/>
          <w:szCs w:val="24"/>
          <w:shd w:val="clear" w:color="auto" w:fill="FAFAFA"/>
        </w:rPr>
        <w:t>Makrkéta</w:t>
      </w:r>
      <w:proofErr w:type="spellEnd"/>
      <w:r>
        <w:rPr>
          <w:rFonts w:cs="Arial"/>
          <w:color w:val="111111"/>
          <w:szCs w:val="24"/>
          <w:shd w:val="clear" w:color="auto" w:fill="FAFAFA"/>
        </w:rPr>
        <w:t xml:space="preserve"> Klímová Ulmanová,</w:t>
      </w:r>
      <w:r w:rsidRPr="006A3387">
        <w:rPr>
          <w:rFonts w:cs="Arial"/>
          <w:color w:val="111111"/>
          <w:szCs w:val="24"/>
          <w:shd w:val="clear" w:color="auto" w:fill="FAFAFA"/>
        </w:rPr>
        <w:t xml:space="preserve"> ředitel</w:t>
      </w:r>
      <w:r>
        <w:rPr>
          <w:rFonts w:cs="Arial"/>
          <w:color w:val="111111"/>
          <w:szCs w:val="24"/>
          <w:shd w:val="clear" w:color="auto" w:fill="FAFAFA"/>
        </w:rPr>
        <w:t>ka</w:t>
      </w:r>
      <w:r w:rsidRPr="006A3387">
        <w:rPr>
          <w:rFonts w:cs="Arial"/>
          <w:color w:val="111111"/>
          <w:szCs w:val="24"/>
          <w:shd w:val="clear" w:color="auto" w:fill="FAFAFA"/>
        </w:rPr>
        <w:t xml:space="preserve"> školy</w:t>
      </w:r>
    </w:p>
    <w:p w14:paraId="4827F815" w14:textId="77777777" w:rsidR="00CB450A" w:rsidRPr="00F55F25" w:rsidRDefault="00CB450A" w:rsidP="00052E5F">
      <w:pPr>
        <w:rPr>
          <w:rFonts w:cs="Arial"/>
          <w:b/>
          <w:sz w:val="16"/>
          <w:szCs w:val="16"/>
          <w:u w:val="single"/>
        </w:rPr>
      </w:pPr>
    </w:p>
    <w:sectPr w:rsidR="00CB450A" w:rsidRPr="00F55F25" w:rsidSect="006A2A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E091" w14:textId="77777777" w:rsidR="00AE4F0B" w:rsidRDefault="00AE4F0B" w:rsidP="00B14DB4">
      <w:r>
        <w:separator/>
      </w:r>
    </w:p>
  </w:endnote>
  <w:endnote w:type="continuationSeparator" w:id="0">
    <w:p w14:paraId="5273DBED" w14:textId="77777777" w:rsidR="00AE4F0B" w:rsidRDefault="00AE4F0B" w:rsidP="00B1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DB54" w14:textId="77777777" w:rsidR="00AE4F0B" w:rsidRDefault="00AE4F0B" w:rsidP="00B14DB4">
      <w:r>
        <w:separator/>
      </w:r>
    </w:p>
  </w:footnote>
  <w:footnote w:type="continuationSeparator" w:id="0">
    <w:p w14:paraId="2DF3E1D2" w14:textId="77777777" w:rsidR="00AE4F0B" w:rsidRDefault="00AE4F0B" w:rsidP="00B1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3829" w14:textId="51CFFCDF" w:rsidR="00B14DB4" w:rsidRPr="00432E95" w:rsidRDefault="00B14DB4" w:rsidP="00B14DB4">
    <w:pPr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E15813" wp14:editId="5921BEA3">
          <wp:simplePos x="0" y="0"/>
          <wp:positionH relativeFrom="column">
            <wp:posOffset>-699770</wp:posOffset>
          </wp:positionH>
          <wp:positionV relativeFrom="paragraph">
            <wp:posOffset>-51435</wp:posOffset>
          </wp:positionV>
          <wp:extent cx="1362075" cy="272956"/>
          <wp:effectExtent l="0" t="0" r="0" b="0"/>
          <wp:wrapNone/>
          <wp:docPr id="231001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72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31FC6CB" wp14:editId="304A68DF">
          <wp:simplePos x="0" y="0"/>
          <wp:positionH relativeFrom="column">
            <wp:posOffset>5313327</wp:posOffset>
          </wp:positionH>
          <wp:positionV relativeFrom="paragraph">
            <wp:posOffset>-249555</wp:posOffset>
          </wp:positionV>
          <wp:extent cx="1082675" cy="531495"/>
          <wp:effectExtent l="0" t="0" r="3175" b="1905"/>
          <wp:wrapNone/>
          <wp:docPr id="20892655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840" cy="53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E95">
      <w:rPr>
        <w:rFonts w:ascii="Times New Roman" w:hAnsi="Times New Roman"/>
      </w:rPr>
      <w:t>Střední odborná škola a Střední odborné učiliště Horky nad Jizerou</w:t>
    </w:r>
    <w:r w:rsidRPr="007A3C6A">
      <w:rPr>
        <w:rFonts w:ascii="Times New Roman" w:hAnsi="Times New Roman"/>
      </w:rPr>
      <w:t xml:space="preserve"> 35</w:t>
    </w:r>
  </w:p>
  <w:p w14:paraId="6546C2B3" w14:textId="7188366C" w:rsidR="00B14DB4" w:rsidRDefault="00B14D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110"/>
    <w:multiLevelType w:val="hybridMultilevel"/>
    <w:tmpl w:val="EA7EA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7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5F"/>
    <w:rsid w:val="00052E5F"/>
    <w:rsid w:val="00097A6B"/>
    <w:rsid w:val="001770C7"/>
    <w:rsid w:val="001C4C0B"/>
    <w:rsid w:val="00266BF5"/>
    <w:rsid w:val="00471C9B"/>
    <w:rsid w:val="004C6708"/>
    <w:rsid w:val="00576729"/>
    <w:rsid w:val="006A2ACB"/>
    <w:rsid w:val="006A3387"/>
    <w:rsid w:val="006C4FCD"/>
    <w:rsid w:val="00AD613C"/>
    <w:rsid w:val="00AE4F0B"/>
    <w:rsid w:val="00B14DB4"/>
    <w:rsid w:val="00CB450A"/>
    <w:rsid w:val="00DD1AAA"/>
    <w:rsid w:val="00E65AEA"/>
    <w:rsid w:val="00EE3E78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71B1"/>
  <w15:docId w15:val="{B2D2E891-60FE-49A4-BDC6-4021F29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E5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A3387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DB4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4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DB4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A33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A338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Siln">
    <w:name w:val="Strong"/>
    <w:basedOn w:val="Standardnpsmoodstavce"/>
    <w:uiPriority w:val="22"/>
    <w:qFormat/>
    <w:rsid w:val="006A3387"/>
    <w:rPr>
      <w:b/>
      <w:bCs/>
    </w:rPr>
  </w:style>
  <w:style w:type="paragraph" w:styleId="Bezmezer">
    <w:name w:val="No Spacing"/>
    <w:link w:val="BezmezerChar"/>
    <w:qFormat/>
    <w:rsid w:val="006A33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mezerChar">
    <w:name w:val="Bez mezer Char"/>
    <w:link w:val="Bezmezer"/>
    <w:rsid w:val="006A338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souhorky</dc:creator>
  <cp:lastModifiedBy>Uživatel systému Windows</cp:lastModifiedBy>
  <cp:revision>2</cp:revision>
  <cp:lastPrinted>2019-01-14T17:16:00Z</cp:lastPrinted>
  <dcterms:created xsi:type="dcterms:W3CDTF">2023-09-30T22:23:00Z</dcterms:created>
  <dcterms:modified xsi:type="dcterms:W3CDTF">2023-09-30T22:23:00Z</dcterms:modified>
</cp:coreProperties>
</file>