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D9" w:rsidRDefault="00A015D9" w:rsidP="00A015D9">
      <w:pPr>
        <w:pStyle w:val="Nzev"/>
      </w:pPr>
      <w:r>
        <w:t>Organická hnojiva</w:t>
      </w:r>
    </w:p>
    <w:p w:rsidR="00A015D9" w:rsidRDefault="00A015D9" w:rsidP="00A015D9">
      <w:pPr>
        <w:pStyle w:val="Nadpis1"/>
      </w:pPr>
      <w:r>
        <w:t>Chlévský hnůj</w:t>
      </w:r>
    </w:p>
    <w:p w:rsidR="00A015D9" w:rsidRDefault="00A015D9" w:rsidP="00A015D9">
      <w:pPr>
        <w:spacing w:after="0"/>
      </w:pPr>
      <w:r>
        <w:t>= směs tuhých a kapalných výkalů hospodářských zvířat s podestýlkou</w:t>
      </w:r>
    </w:p>
    <w:p w:rsidR="00A015D9" w:rsidRDefault="00A015D9" w:rsidP="00A015D9">
      <w:pPr>
        <w:pStyle w:val="Odstavecseseznamem"/>
        <w:numPr>
          <w:ilvl w:val="0"/>
          <w:numId w:val="1"/>
        </w:numPr>
        <w:ind w:left="426" w:hanging="426"/>
      </w:pPr>
      <w:r>
        <w:t>důležité po aplikaci ihned zaorat- vlhký (ztráty-&gt; ničení mikroorganismů slunečním svitem + únik N do ovzduší)</w:t>
      </w:r>
    </w:p>
    <w:p w:rsidR="00A015D9" w:rsidRDefault="00A015D9" w:rsidP="00A015D9">
      <w:pPr>
        <w:pStyle w:val="Nadpis4"/>
      </w:pPr>
      <w:r>
        <w:t>složení hnoje</w:t>
      </w:r>
    </w:p>
    <w:p w:rsidR="00A015D9" w:rsidRDefault="00A015D9" w:rsidP="00A015D9">
      <w:pPr>
        <w:pStyle w:val="Odstavecseseznamem"/>
        <w:numPr>
          <w:ilvl w:val="0"/>
          <w:numId w:val="1"/>
        </w:numPr>
      </w:pPr>
      <w:r>
        <w:t>0,45% N</w:t>
      </w:r>
    </w:p>
    <w:p w:rsidR="00A015D9" w:rsidRDefault="00A015D9" w:rsidP="00A015D9">
      <w:pPr>
        <w:pStyle w:val="Odstavecseseznamem"/>
        <w:numPr>
          <w:ilvl w:val="0"/>
          <w:numId w:val="1"/>
        </w:numPr>
      </w:pPr>
      <w:r>
        <w:t>0,10% P</w:t>
      </w:r>
    </w:p>
    <w:p w:rsidR="00A015D9" w:rsidRDefault="00A015D9" w:rsidP="00A015D9">
      <w:pPr>
        <w:pStyle w:val="Odstavecseseznamem"/>
        <w:numPr>
          <w:ilvl w:val="0"/>
          <w:numId w:val="1"/>
        </w:numPr>
      </w:pPr>
      <w:r>
        <w:t>0,41% K</w:t>
      </w:r>
    </w:p>
    <w:p w:rsidR="00A015D9" w:rsidRDefault="00A015D9" w:rsidP="00A015D9">
      <w:pPr>
        <w:pStyle w:val="Nadpis4"/>
      </w:pPr>
      <w:r>
        <w:t>způsoby nahrazení hnoje</w:t>
      </w:r>
    </w:p>
    <w:p w:rsidR="00A015D9" w:rsidRDefault="00A015D9" w:rsidP="00A015D9">
      <w:pPr>
        <w:pStyle w:val="Odstavecseseznamem"/>
        <w:numPr>
          <w:ilvl w:val="0"/>
          <w:numId w:val="1"/>
        </w:numPr>
      </w:pPr>
      <w:r>
        <w:t>zaorání slámy</w:t>
      </w:r>
    </w:p>
    <w:p w:rsidR="00A015D9" w:rsidRDefault="00A015D9" w:rsidP="00A015D9">
      <w:pPr>
        <w:pStyle w:val="Odstavecseseznamem"/>
        <w:numPr>
          <w:ilvl w:val="1"/>
          <w:numId w:val="1"/>
        </w:numPr>
      </w:pPr>
      <w:proofErr w:type="gramStart"/>
      <w:r>
        <w:t>C : N (70</w:t>
      </w:r>
      <w:proofErr w:type="gramEnd"/>
      <w:r>
        <w:t xml:space="preserve"> – 80) -&gt; optimální 20 : 1</w:t>
      </w:r>
    </w:p>
    <w:p w:rsidR="00A015D9" w:rsidRDefault="00A015D9" w:rsidP="00A015D9">
      <w:pPr>
        <w:pStyle w:val="Odstavecseseznamem"/>
        <w:numPr>
          <w:ilvl w:val="0"/>
          <w:numId w:val="2"/>
        </w:numPr>
        <w:ind w:left="2552" w:hanging="425"/>
      </w:pPr>
      <w:proofErr w:type="spellStart"/>
      <w:r>
        <w:t>přidávát</w:t>
      </w:r>
      <w:proofErr w:type="spellEnd"/>
      <w:r>
        <w:t xml:space="preserve"> N (močůvka, kejda, průmyslová, hnojiva)</w:t>
      </w:r>
    </w:p>
    <w:p w:rsidR="00A015D9" w:rsidRDefault="00A015D9" w:rsidP="00A015D9">
      <w:pPr>
        <w:pStyle w:val="Odstavecseseznamem"/>
        <w:numPr>
          <w:ilvl w:val="0"/>
          <w:numId w:val="1"/>
        </w:numPr>
      </w:pPr>
      <w:r>
        <w:t>zaorání chrástu</w:t>
      </w:r>
    </w:p>
    <w:p w:rsidR="00A015D9" w:rsidRDefault="00A015D9" w:rsidP="00A015D9">
      <w:pPr>
        <w:pStyle w:val="Odstavecseseznamem"/>
        <w:numPr>
          <w:ilvl w:val="0"/>
          <w:numId w:val="1"/>
        </w:numPr>
      </w:pPr>
      <w:r>
        <w:t>odpad z BP stanic</w:t>
      </w:r>
    </w:p>
    <w:p w:rsidR="00A015D9" w:rsidRDefault="00A015D9" w:rsidP="00A015D9">
      <w:pPr>
        <w:pStyle w:val="Nadpis1"/>
      </w:pPr>
      <w:r>
        <w:t>Močůvka</w:t>
      </w:r>
    </w:p>
    <w:p w:rsidR="00A015D9" w:rsidRDefault="00A015D9" w:rsidP="00A015D9">
      <w:pPr>
        <w:pStyle w:val="Bezmezer"/>
      </w:pPr>
      <w:r>
        <w:t>= částečně rozložená (zkvašená) moč ředěná s vodou</w:t>
      </w:r>
    </w:p>
    <w:p w:rsidR="00A015D9" w:rsidRDefault="00A015D9" w:rsidP="00A015D9">
      <w:pPr>
        <w:pStyle w:val="Bezmezer"/>
        <w:numPr>
          <w:ilvl w:val="0"/>
          <w:numId w:val="1"/>
        </w:numPr>
        <w:ind w:left="426"/>
      </w:pPr>
      <w:r>
        <w:t>na obohacování kompostů</w:t>
      </w:r>
    </w:p>
    <w:p w:rsidR="00A015D9" w:rsidRDefault="00A015D9" w:rsidP="00A015D9">
      <w:pPr>
        <w:pStyle w:val="Nadpis4"/>
        <w:spacing w:before="0"/>
      </w:pPr>
      <w:r>
        <w:t>složení:</w:t>
      </w:r>
    </w:p>
    <w:p w:rsidR="00A015D9" w:rsidRDefault="00A015D9" w:rsidP="00A015D9">
      <w:pPr>
        <w:pStyle w:val="Odstavecseseznamem"/>
        <w:numPr>
          <w:ilvl w:val="0"/>
          <w:numId w:val="1"/>
        </w:numPr>
      </w:pPr>
      <w:r>
        <w:t>0,20% N</w:t>
      </w:r>
    </w:p>
    <w:p w:rsidR="00A015D9" w:rsidRDefault="00A015D9" w:rsidP="00A015D9">
      <w:pPr>
        <w:pStyle w:val="Odstavecseseznamem"/>
        <w:numPr>
          <w:ilvl w:val="0"/>
          <w:numId w:val="1"/>
        </w:numPr>
      </w:pPr>
      <w:r>
        <w:t>0,45% K</w:t>
      </w:r>
    </w:p>
    <w:p w:rsidR="00A015D9" w:rsidRDefault="00A015D9" w:rsidP="00A015D9">
      <w:pPr>
        <w:pStyle w:val="Odstavecseseznamem"/>
        <w:numPr>
          <w:ilvl w:val="0"/>
          <w:numId w:val="1"/>
        </w:numPr>
      </w:pPr>
      <w:r>
        <w:t>heteroauxiny = růstové látky</w:t>
      </w:r>
    </w:p>
    <w:p w:rsidR="00A015D9" w:rsidRDefault="00A015D9" w:rsidP="00A015D9">
      <w:pPr>
        <w:pStyle w:val="Nadpis1"/>
        <w:spacing w:before="0"/>
      </w:pPr>
      <w:r>
        <w:t>Kejda</w:t>
      </w:r>
    </w:p>
    <w:p w:rsidR="00A015D9" w:rsidRDefault="00A015D9" w:rsidP="00A015D9">
      <w:pPr>
        <w:pStyle w:val="Bezmezer"/>
      </w:pPr>
      <w:r>
        <w:t>= směs pevných a tekutých výkalů hospodářských zvířat zředěných vodou</w:t>
      </w:r>
    </w:p>
    <w:p w:rsidR="00A015D9" w:rsidRDefault="00A015D9" w:rsidP="00A015D9">
      <w:pPr>
        <w:pStyle w:val="Bezmezer"/>
        <w:numPr>
          <w:ilvl w:val="0"/>
          <w:numId w:val="1"/>
        </w:numPr>
        <w:ind w:left="426"/>
      </w:pPr>
      <w:r>
        <w:t>nejlepší od drůbeže</w:t>
      </w:r>
    </w:p>
    <w:p w:rsidR="00A015D9" w:rsidRDefault="00A015D9" w:rsidP="00A015D9">
      <w:pPr>
        <w:pStyle w:val="Bezmezer"/>
        <w:numPr>
          <w:ilvl w:val="0"/>
          <w:numId w:val="1"/>
        </w:numPr>
        <w:ind w:left="426"/>
      </w:pPr>
      <w:r>
        <w:t>kvalita závisí na stupni zředění</w:t>
      </w:r>
    </w:p>
    <w:p w:rsidR="00A015D9" w:rsidRDefault="00A015D9" w:rsidP="00A015D9">
      <w:pPr>
        <w:pStyle w:val="Bezmezer"/>
        <w:numPr>
          <w:ilvl w:val="0"/>
          <w:numId w:val="1"/>
        </w:numPr>
        <w:ind w:left="426"/>
      </w:pPr>
      <w:r>
        <w:t>u skotu hodně K</w:t>
      </w:r>
    </w:p>
    <w:p w:rsidR="00A015D9" w:rsidRDefault="00A015D9" w:rsidP="00A015D9">
      <w:pPr>
        <w:pStyle w:val="Bezmezer"/>
        <w:numPr>
          <w:ilvl w:val="0"/>
          <w:numId w:val="1"/>
        </w:numPr>
        <w:ind w:left="426"/>
      </w:pPr>
      <w:r>
        <w:t>u prasat hodně P</w:t>
      </w:r>
    </w:p>
    <w:p w:rsidR="00A015D9" w:rsidRDefault="00A015D9" w:rsidP="00A015D9">
      <w:pPr>
        <w:pStyle w:val="Bezmezer"/>
        <w:numPr>
          <w:ilvl w:val="0"/>
          <w:numId w:val="1"/>
        </w:numPr>
        <w:ind w:left="426"/>
      </w:pPr>
      <w:r>
        <w:t>vhodné na pastviny, louky i pole</w:t>
      </w:r>
    </w:p>
    <w:p w:rsidR="00A015D9" w:rsidRDefault="00A015D9" w:rsidP="00A015D9">
      <w:pPr>
        <w:pStyle w:val="Nadpis4"/>
      </w:pPr>
      <w:r>
        <w:t>složení</w:t>
      </w:r>
    </w:p>
    <w:p w:rsidR="00A015D9" w:rsidRDefault="00A015D9" w:rsidP="00A015D9">
      <w:r>
        <w:tab/>
        <w:t>podobné jako u hnoje – dle zředění</w:t>
      </w:r>
    </w:p>
    <w:p w:rsidR="00A015D9" w:rsidRDefault="00A015D9" w:rsidP="00A015D9">
      <w:pPr>
        <w:pStyle w:val="Nadpis1"/>
        <w:spacing w:before="0"/>
      </w:pPr>
      <w:r>
        <w:t>Kompost</w:t>
      </w:r>
    </w:p>
    <w:p w:rsidR="00A015D9" w:rsidRDefault="00A015D9" w:rsidP="00A015D9">
      <w:pPr>
        <w:pStyle w:val="Bezmezer"/>
      </w:pPr>
      <w:r>
        <w:t xml:space="preserve">= </w:t>
      </w:r>
      <w:proofErr w:type="spellStart"/>
      <w:r>
        <w:t>organominerální</w:t>
      </w:r>
      <w:proofErr w:type="spellEnd"/>
      <w:r>
        <w:t xml:space="preserve"> hnojiva, která se vyrábějí z odpadových hmot organické hmoty a zeminy</w:t>
      </w:r>
    </w:p>
    <w:p w:rsidR="00A015D9" w:rsidRDefault="00A015D9" w:rsidP="00A015D9">
      <w:pPr>
        <w:pStyle w:val="Bezmezer"/>
        <w:numPr>
          <w:ilvl w:val="0"/>
          <w:numId w:val="1"/>
        </w:numPr>
        <w:ind w:left="426"/>
      </w:pPr>
      <w:r>
        <w:t>odpady ze zelenin, nezralé plevele, znehodnocená sláma, tráva, znehodnocené seno + bláto, bahno, kaly z čističek</w:t>
      </w:r>
    </w:p>
    <w:p w:rsidR="00A015D9" w:rsidRDefault="00A015D9" w:rsidP="00A015D9">
      <w:pPr>
        <w:pStyle w:val="Bezmezer"/>
        <w:numPr>
          <w:ilvl w:val="0"/>
          <w:numId w:val="1"/>
        </w:numPr>
        <w:ind w:left="426"/>
      </w:pPr>
      <w:r>
        <w:t>nepoužívat pomalu rozložitelné – např. kořeny košťálovin</w:t>
      </w:r>
    </w:p>
    <w:p w:rsidR="00A015D9" w:rsidRDefault="00A015D9" w:rsidP="00A015D9">
      <w:pPr>
        <w:pStyle w:val="Bezmezer"/>
        <w:numPr>
          <w:ilvl w:val="0"/>
          <w:numId w:val="1"/>
        </w:numPr>
        <w:ind w:left="426"/>
      </w:pPr>
      <w:r>
        <w:t xml:space="preserve">na zemi nejlépe nasávací – </w:t>
      </w:r>
      <w:proofErr w:type="spellStart"/>
      <w:r>
        <w:t>např</w:t>
      </w:r>
      <w:proofErr w:type="spellEnd"/>
      <w:r>
        <w:t xml:space="preserve"> sláma</w:t>
      </w:r>
    </w:p>
    <w:p w:rsidR="00A015D9" w:rsidRDefault="00A015D9" w:rsidP="00A015D9">
      <w:pPr>
        <w:pStyle w:val="Nadpis4"/>
        <w:spacing w:before="0"/>
      </w:pPr>
      <w:r>
        <w:lastRenderedPageBreak/>
        <w:t>zrání kompostu</w:t>
      </w:r>
    </w:p>
    <w:p w:rsidR="00A015D9" w:rsidRDefault="00A015D9" w:rsidP="00A015D9">
      <w:pPr>
        <w:pStyle w:val="Odstavecseseznamem"/>
        <w:numPr>
          <w:ilvl w:val="0"/>
          <w:numId w:val="1"/>
        </w:numPr>
      </w:pPr>
      <w:r>
        <w:t>aerobní podmínky</w:t>
      </w:r>
    </w:p>
    <w:p w:rsidR="00A015D9" w:rsidRDefault="00A015D9" w:rsidP="00A015D9">
      <w:pPr>
        <w:pStyle w:val="Odstavecseseznamem"/>
        <w:numPr>
          <w:ilvl w:val="0"/>
          <w:numId w:val="1"/>
        </w:numPr>
      </w:pPr>
      <w:r>
        <w:t>1x až 2x převrstvit</w:t>
      </w:r>
    </w:p>
    <w:p w:rsidR="00A015D9" w:rsidRDefault="00A015D9" w:rsidP="00A015D9">
      <w:pPr>
        <w:pStyle w:val="Nadpis1"/>
        <w:spacing w:before="0"/>
      </w:pPr>
      <w:r>
        <w:t>Rašelina</w:t>
      </w:r>
    </w:p>
    <w:p w:rsidR="00A015D9" w:rsidRDefault="00A015D9" w:rsidP="00A015D9">
      <w:pPr>
        <w:pStyle w:val="Bezmezer"/>
      </w:pPr>
      <w:r>
        <w:t>= vzniká za nepřístupu vzduchu a za vysoké hladiny spodní vody</w:t>
      </w:r>
    </w:p>
    <w:p w:rsidR="00A015D9" w:rsidRDefault="00A015D9" w:rsidP="00A015D9">
      <w:pPr>
        <w:pStyle w:val="Bezmezer"/>
        <w:numPr>
          <w:ilvl w:val="0"/>
          <w:numId w:val="1"/>
        </w:numPr>
        <w:ind w:left="426"/>
      </w:pPr>
      <w:r>
        <w:t xml:space="preserve">použití: </w:t>
      </w:r>
    </w:p>
    <w:p w:rsidR="00A015D9" w:rsidRDefault="00A015D9" w:rsidP="00A015D9">
      <w:pPr>
        <w:pStyle w:val="Bezmezer"/>
        <w:numPr>
          <w:ilvl w:val="1"/>
          <w:numId w:val="1"/>
        </w:numPr>
        <w:ind w:left="1418"/>
      </w:pPr>
      <w:r>
        <w:t xml:space="preserve">v zahradnictví </w:t>
      </w:r>
    </w:p>
    <w:p w:rsidR="00A015D9" w:rsidRDefault="00A015D9" w:rsidP="00A015D9">
      <w:pPr>
        <w:pStyle w:val="Bezmezer"/>
        <w:numPr>
          <w:ilvl w:val="1"/>
          <w:numId w:val="1"/>
        </w:numPr>
        <w:ind w:left="1418"/>
      </w:pPr>
      <w:r>
        <w:t>konifery (</w:t>
      </w:r>
      <w:proofErr w:type="spellStart"/>
      <w:r>
        <w:t>tůje</w:t>
      </w:r>
      <w:proofErr w:type="spellEnd"/>
      <w:r>
        <w:t>)</w:t>
      </w:r>
    </w:p>
    <w:p w:rsidR="00A015D9" w:rsidRDefault="00A015D9" w:rsidP="00A015D9">
      <w:pPr>
        <w:pStyle w:val="Bezmezer"/>
        <w:numPr>
          <w:ilvl w:val="1"/>
          <w:numId w:val="1"/>
        </w:numPr>
        <w:ind w:left="1418"/>
      </w:pPr>
      <w:r>
        <w:t>azalky, rododendrony</w:t>
      </w:r>
    </w:p>
    <w:p w:rsidR="00A015D9" w:rsidRDefault="00A015D9" w:rsidP="00A015D9">
      <w:pPr>
        <w:pStyle w:val="Bezmezer"/>
        <w:numPr>
          <w:ilvl w:val="1"/>
          <w:numId w:val="1"/>
        </w:numPr>
        <w:ind w:left="1418"/>
      </w:pPr>
      <w:r>
        <w:t>výroba substrátů</w:t>
      </w:r>
    </w:p>
    <w:p w:rsidR="00A015D9" w:rsidRDefault="00A015D9" w:rsidP="00A015D9">
      <w:pPr>
        <w:pStyle w:val="Nadpis1"/>
      </w:pPr>
      <w:r>
        <w:t>Zelené hnojení</w:t>
      </w:r>
    </w:p>
    <w:p w:rsidR="00A015D9" w:rsidRDefault="00A015D9" w:rsidP="00A015D9">
      <w:pPr>
        <w:pStyle w:val="Bezmezer"/>
      </w:pPr>
      <w:r>
        <w:t>= záměrné zaorání předem vypěstované plodiny</w:t>
      </w:r>
    </w:p>
    <w:p w:rsidR="00A015D9" w:rsidRDefault="00A015D9" w:rsidP="00A015D9">
      <w:pPr>
        <w:pStyle w:val="Bezmezer"/>
        <w:numPr>
          <w:ilvl w:val="0"/>
          <w:numId w:val="1"/>
        </w:numPr>
      </w:pPr>
      <w:r>
        <w:t xml:space="preserve"> nejčastěji hořčice</w:t>
      </w:r>
    </w:p>
    <w:p w:rsidR="0092144A" w:rsidRDefault="0092144A">
      <w:bookmarkStart w:id="0" w:name="_GoBack"/>
      <w:bookmarkEnd w:id="0"/>
    </w:p>
    <w:sectPr w:rsidR="0092144A" w:rsidSect="00921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72465"/>
    <w:multiLevelType w:val="hybridMultilevel"/>
    <w:tmpl w:val="EFCC0DE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DA14373"/>
    <w:multiLevelType w:val="hybridMultilevel"/>
    <w:tmpl w:val="4640860A"/>
    <w:lvl w:ilvl="0" w:tplc="7DD282CC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15DF1"/>
    <w:multiLevelType w:val="hybridMultilevel"/>
    <w:tmpl w:val="3FF899B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FC61FDF"/>
    <w:multiLevelType w:val="hybridMultilevel"/>
    <w:tmpl w:val="995CE4D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214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15D9"/>
    <w:rsid w:val="007F4DA4"/>
    <w:rsid w:val="0092144A"/>
    <w:rsid w:val="00A0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E3445-CB75-4BC2-A2F3-B9D22AA6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5D9"/>
  </w:style>
  <w:style w:type="paragraph" w:styleId="Nadpis1">
    <w:name w:val="heading 1"/>
    <w:basedOn w:val="Normln"/>
    <w:next w:val="Normln"/>
    <w:link w:val="Nadpis1Char"/>
    <w:uiPriority w:val="9"/>
    <w:qFormat/>
    <w:rsid w:val="00A0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015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01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A015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A015D9"/>
    <w:pPr>
      <w:ind w:left="720"/>
      <w:contextualSpacing/>
    </w:pPr>
  </w:style>
  <w:style w:type="paragraph" w:styleId="Bezmezer">
    <w:name w:val="No Spacing"/>
    <w:uiPriority w:val="1"/>
    <w:qFormat/>
    <w:rsid w:val="00A015D9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A015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015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Zuzana Bukvičková</cp:lastModifiedBy>
  <cp:revision>2</cp:revision>
  <dcterms:created xsi:type="dcterms:W3CDTF">2012-03-06T21:18:00Z</dcterms:created>
  <dcterms:modified xsi:type="dcterms:W3CDTF">2021-03-02T15:40:00Z</dcterms:modified>
</cp:coreProperties>
</file>