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B6" w:rsidRDefault="000766B6" w:rsidP="000766B6">
      <w:pPr>
        <w:jc w:val="center"/>
        <w:rPr>
          <w:rStyle w:val="Siln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0766B6">
        <w:rPr>
          <w:rStyle w:val="Siln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Soudnictví</w:t>
      </w:r>
      <w:r w:rsidR="001C099F">
        <w:rPr>
          <w:rStyle w:val="Siln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(Soudy)</w:t>
      </w:r>
      <w:r w:rsidRPr="000766B6">
        <w:rPr>
          <w:rStyle w:val="Siln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, Policie, Notářství</w:t>
      </w:r>
    </w:p>
    <w:p w:rsidR="000766B6" w:rsidRPr="000766B6" w:rsidRDefault="000766B6" w:rsidP="000766B6">
      <w:pPr>
        <w:rPr>
          <w:rStyle w:val="Siln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>
        <w:rPr>
          <w:rStyle w:val="Siln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Soudnictví </w:t>
      </w:r>
    </w:p>
    <w:p w:rsidR="000766B6" w:rsidRDefault="000C2F8C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znaky č</w:t>
      </w:r>
      <w:r w:rsidR="000766B6" w:rsidRPr="000766B6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innost státu vykonávaná pouze nezávislými soudy</w:t>
      </w:r>
    </w:p>
    <w:p w:rsidR="00997B82" w:rsidRPr="000766B6" w:rsidRDefault="000766B6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Spočívající v projednávání a rozhodování konkrétních věcí</w:t>
      </w:r>
      <w: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Postup je upraven zákony – procesními řády</w:t>
      </w:r>
      <w: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Aplikace práva (vázanost zákonem)</w:t>
      </w:r>
      <w:r w:rsidR="003D4AC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Výsledkem je závazné a nezměnitelné rozhodnutí.</w:t>
      </w:r>
    </w:p>
    <w:p w:rsidR="000766B6" w:rsidRPr="000766B6" w:rsidRDefault="000766B6">
      <w:pPr>
        <w:rPr>
          <w:rStyle w:val="Siln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0766B6">
        <w:rPr>
          <w:rStyle w:val="Siln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Druhy soudnictví </w:t>
      </w:r>
    </w:p>
    <w:p w:rsidR="000766B6" w:rsidRPr="000766B6" w:rsidRDefault="000766B6" w:rsidP="000766B6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0766B6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Civilní soudnictví  - </w:t>
      </w: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Soukromoprávní věci</w:t>
      </w:r>
    </w:p>
    <w:p w:rsidR="000766B6" w:rsidRPr="000766B6" w:rsidRDefault="000766B6" w:rsidP="000766B6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0766B6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Trestní soudnictví</w:t>
      </w: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Rozhodování o vině a trestu za trestné činy</w:t>
      </w:r>
    </w:p>
    <w:p w:rsidR="000766B6" w:rsidRPr="000766B6" w:rsidRDefault="000766B6" w:rsidP="000766B6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0766B6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Správní soudnictví</w:t>
      </w: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Ochrana veřejných subjektivních práv ohrožených či porušených správními orgány</w:t>
      </w:r>
    </w:p>
    <w:p w:rsidR="000766B6" w:rsidRPr="000766B6" w:rsidRDefault="000766B6" w:rsidP="000766B6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0766B6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Ústavní soudnictví</w:t>
      </w: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Ochrana ústavnosti (tj. nikoliv běžné zákonnosti)</w:t>
      </w:r>
    </w:p>
    <w:p w:rsidR="000766B6" w:rsidRPr="000766B6" w:rsidRDefault="000766B6" w:rsidP="000766B6">
      <w:pPr>
        <w:rPr>
          <w:rStyle w:val="Siln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0766B6">
        <w:rPr>
          <w:rStyle w:val="Siln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Soustava soudů v ČR</w:t>
      </w:r>
    </w:p>
    <w:p w:rsidR="000766B6" w:rsidRPr="000766B6" w:rsidRDefault="000766B6" w:rsidP="000766B6">
      <w:pPr>
        <w:pStyle w:val="Odstavecseseznamem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  <w:color w:val="444444"/>
          <w:sz w:val="24"/>
          <w:szCs w:val="24"/>
        </w:rPr>
      </w:pPr>
      <w:r w:rsidRPr="000766B6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Soustava obecných soudů</w:t>
      </w:r>
    </w:p>
    <w:p w:rsidR="000766B6" w:rsidRPr="000766B6" w:rsidRDefault="000766B6" w:rsidP="000766B6">
      <w:pPr>
        <w:pStyle w:val="Odstavecseseznamem"/>
        <w:rPr>
          <w:rFonts w:ascii="Times New Roman" w:hAnsi="Times New Roman" w:cs="Times New Roman"/>
          <w:color w:val="444444"/>
          <w:sz w:val="24"/>
          <w:szCs w:val="24"/>
        </w:rPr>
      </w:pPr>
    </w:p>
    <w:p w:rsidR="000766B6" w:rsidRPr="000766B6" w:rsidRDefault="000766B6" w:rsidP="000766B6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Nejvyšší soud/Nejvyšší správní soud</w:t>
      </w:r>
    </w:p>
    <w:p w:rsidR="000766B6" w:rsidRPr="000766B6" w:rsidRDefault="000766B6" w:rsidP="000766B6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Vrchní soudy</w:t>
      </w:r>
    </w:p>
    <w:p w:rsidR="000766B6" w:rsidRPr="000766B6" w:rsidRDefault="000766B6" w:rsidP="000766B6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Krajské soudy</w:t>
      </w:r>
    </w:p>
    <w:p w:rsidR="000766B6" w:rsidRPr="000766B6" w:rsidRDefault="000766B6" w:rsidP="000766B6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Okresní soudy</w:t>
      </w:r>
    </w:p>
    <w:p w:rsidR="000766B6" w:rsidRPr="000766B6" w:rsidRDefault="000766B6" w:rsidP="000766B6">
      <w:pPr>
        <w:pStyle w:val="Odstavecseseznamem"/>
        <w:ind w:left="420"/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</w:p>
    <w:p w:rsidR="000766B6" w:rsidRPr="000766B6" w:rsidRDefault="000766B6" w:rsidP="000766B6">
      <w:pPr>
        <w:pStyle w:val="Odstavecseseznamem"/>
        <w:numPr>
          <w:ilvl w:val="0"/>
          <w:numId w:val="2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0766B6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Ústavní soudnictví</w:t>
      </w: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– Ústavní soud</w:t>
      </w:r>
    </w:p>
    <w:p w:rsidR="000766B6" w:rsidRPr="000766B6" w:rsidRDefault="000766B6" w:rsidP="000766B6">
      <w:p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</w:p>
    <w:p w:rsidR="000766B6" w:rsidRPr="000766B6" w:rsidRDefault="000766B6" w:rsidP="000766B6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766B6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Okresní soudy - </w:t>
      </w: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rozhodují v občanskoprávním řízení i v trestním řízení téměř vždy</w:t>
      </w:r>
    </w:p>
    <w:p w:rsidR="000766B6" w:rsidRPr="000766B6" w:rsidRDefault="000766B6" w:rsidP="000766B6">
      <w:pPr>
        <w:pStyle w:val="Odstavecseseznamem"/>
        <w:numPr>
          <w:ilvl w:val="0"/>
          <w:numId w:val="3"/>
        </w:numPr>
        <w:rPr>
          <w:rStyle w:val="Siln"/>
          <w:rFonts w:ascii="Times New Roman" w:hAnsi="Times New Roman" w:cs="Times New Roman"/>
          <w:bCs w:val="0"/>
          <w:color w:val="444444"/>
          <w:sz w:val="24"/>
          <w:szCs w:val="24"/>
          <w:shd w:val="clear" w:color="auto" w:fill="FFFFFF"/>
        </w:rPr>
      </w:pPr>
      <w:r w:rsidRPr="000766B6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Krajské soudy  </w:t>
      </w:r>
    </w:p>
    <w:p w:rsidR="000766B6" w:rsidRPr="000766B6" w:rsidRDefault="000766B6" w:rsidP="000766B6">
      <w:pPr>
        <w:pStyle w:val="Odstavecseseznamem"/>
        <w:numPr>
          <w:ilvl w:val="0"/>
          <w:numId w:val="1"/>
        </w:numPr>
        <w:rPr>
          <w:rStyle w:val="Siln"/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</w:pPr>
      <w:r w:rsidRPr="000766B6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8 krajských soudů</w:t>
      </w:r>
    </w:p>
    <w:p w:rsidR="000766B6" w:rsidRPr="000766B6" w:rsidRDefault="000766B6" w:rsidP="000766B6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Rozhodují o opravných prostředcích proti rozhodnutím těch okresních soudů, které se nacházejí v jejich soudním obvodu</w:t>
      </w:r>
    </w:p>
    <w:p w:rsidR="000766B6" w:rsidRPr="000766B6" w:rsidRDefault="000766B6" w:rsidP="000766B6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Správní soudnictví</w:t>
      </w:r>
    </w:p>
    <w:p w:rsidR="000766B6" w:rsidRPr="000766B6" w:rsidRDefault="000766B6" w:rsidP="000766B6">
      <w:pPr>
        <w:pStyle w:val="Odstavecseseznamem"/>
        <w:numPr>
          <w:ilvl w:val="0"/>
          <w:numId w:val="4"/>
        </w:numPr>
        <w:rPr>
          <w:rStyle w:val="Siln"/>
          <w:rFonts w:ascii="Times New Roman" w:hAnsi="Times New Roman" w:cs="Times New Roman"/>
          <w:bCs w:val="0"/>
          <w:color w:val="444444"/>
          <w:sz w:val="24"/>
          <w:szCs w:val="24"/>
          <w:shd w:val="clear" w:color="auto" w:fill="FFFFFF"/>
        </w:rPr>
      </w:pPr>
      <w:r w:rsidRPr="000766B6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Vrchní soudy </w:t>
      </w:r>
    </w:p>
    <w:p w:rsidR="000766B6" w:rsidRPr="000766B6" w:rsidRDefault="000766B6" w:rsidP="000766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766B6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Praha, Olomouc</w:t>
      </w:r>
    </w:p>
    <w:p w:rsidR="000766B6" w:rsidRPr="004449C4" w:rsidRDefault="000766B6" w:rsidP="000766B6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766B6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Rozhodování o řádných opravných prostředcích proti rozhodnutím krajských soudů (zejména o nejzávažnější trestné činy, insolvenční řízení a o spory ve věcech obchodních korporací, duševního vlastnictví nebo nekalé soutěže)</w:t>
      </w:r>
    </w:p>
    <w:p w:rsidR="004449C4" w:rsidRPr="004449C4" w:rsidRDefault="004449C4" w:rsidP="004449C4">
      <w:pPr>
        <w:pStyle w:val="Odstavecseseznamem"/>
        <w:numPr>
          <w:ilvl w:val="0"/>
          <w:numId w:val="4"/>
        </w:numPr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449C4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Nejvyšší soud </w:t>
      </w:r>
    </w:p>
    <w:p w:rsidR="004449C4" w:rsidRPr="004449C4" w:rsidRDefault="004449C4" w:rsidP="004449C4">
      <w:pPr>
        <w:pStyle w:val="Odstavecseseznamem"/>
        <w:numPr>
          <w:ilvl w:val="0"/>
          <w:numId w:val="1"/>
        </w:numPr>
        <w:rPr>
          <w:rStyle w:val="Siln"/>
          <w:rFonts w:ascii="Times New Roman" w:hAnsi="Times New Roman" w:cs="Times New Roman"/>
          <w:bCs w:val="0"/>
          <w:color w:val="444444"/>
          <w:sz w:val="24"/>
          <w:szCs w:val="24"/>
          <w:shd w:val="clear" w:color="auto" w:fill="FFFFFF"/>
        </w:rPr>
      </w:pPr>
      <w:r w:rsidRPr="004449C4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Brno </w:t>
      </w:r>
    </w:p>
    <w:p w:rsidR="004449C4" w:rsidRPr="004449C4" w:rsidRDefault="004449C4" w:rsidP="004449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4449C4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Předseda + místopředsedové</w:t>
      </w:r>
    </w:p>
    <w:p w:rsidR="004449C4" w:rsidRPr="004449C4" w:rsidRDefault="004449C4" w:rsidP="004449C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 kolegia</w:t>
      </w:r>
    </w:p>
    <w:p w:rsidR="004449C4" w:rsidRPr="004449C4" w:rsidRDefault="004449C4" w:rsidP="004449C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Rozhodování o mimořádných opravných prostředcích proti rozhodnutím soudů nižších stupňů (odvolání, stížnost pro porušení zákona)</w:t>
      </w:r>
    </w:p>
    <w:p w:rsidR="004449C4" w:rsidRPr="004449C4" w:rsidRDefault="004449C4" w:rsidP="004449C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4449C4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Nejvyšší správní soud</w:t>
      </w:r>
    </w:p>
    <w:p w:rsidR="004449C4" w:rsidRPr="004449C4" w:rsidRDefault="004449C4" w:rsidP="004449C4">
      <w:pPr>
        <w:pStyle w:val="Odstavecseseznamem"/>
        <w:numPr>
          <w:ilvl w:val="0"/>
          <w:numId w:val="1"/>
        </w:numPr>
        <w:jc w:val="both"/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Spolu s Nejvyšším soudem – vrcholný orgán soudní moci</w:t>
      </w:r>
    </w:p>
    <w:p w:rsidR="000766B6" w:rsidRPr="004449C4" w:rsidRDefault="004449C4" w:rsidP="004449C4">
      <w:pPr>
        <w:pStyle w:val="Odstavecseseznamem"/>
        <w:numPr>
          <w:ilvl w:val="0"/>
          <w:numId w:val="1"/>
        </w:numPr>
        <w:jc w:val="both"/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Správní soudnictví, napadení voleb, rozpuštění politických subjektů, pozastavení nebo znovuobnovení jejich činnosti, rozhodování kompetenčních sporů mezi orgány veřejné správy a další záležitosti</w:t>
      </w:r>
    </w:p>
    <w:p w:rsidR="004449C4" w:rsidRDefault="004449C4" w:rsidP="004449C4">
      <w:pPr>
        <w:ind w:left="60"/>
        <w:rPr>
          <w:rFonts w:ascii="Times New Roman" w:hAnsi="Times New Roman" w:cs="Times New Roman"/>
          <w:color w:val="444444"/>
          <w:sz w:val="24"/>
          <w:szCs w:val="24"/>
        </w:rPr>
      </w:pPr>
      <w:r w:rsidRPr="004449C4">
        <w:rPr>
          <w:rStyle w:val="Siln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Základní principy soudní organizace</w:t>
      </w:r>
    </w:p>
    <w:p w:rsidR="004449C4" w:rsidRPr="004449C4" w:rsidRDefault="004449C4" w:rsidP="004449C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Zásada </w:t>
      </w:r>
      <w:r w:rsidRPr="004449C4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nezávislosti a nestrannosti</w:t>
      </w: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soudů a soudců</w:t>
      </w:r>
    </w:p>
    <w:p w:rsidR="004449C4" w:rsidRPr="004449C4" w:rsidRDefault="004449C4" w:rsidP="004449C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Zásada výkonu soudnictví pouze soudem</w:t>
      </w:r>
    </w:p>
    <w:p w:rsidR="004449C4" w:rsidRPr="004449C4" w:rsidRDefault="004449C4" w:rsidP="004449C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Zásada zákonného soudu a soudce</w:t>
      </w:r>
    </w:p>
    <w:p w:rsidR="004449C4" w:rsidRPr="004449C4" w:rsidRDefault="004449C4" w:rsidP="004449C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Zásada obsazení soudu senátem či samosoudcem</w:t>
      </w:r>
    </w:p>
    <w:p w:rsidR="004449C4" w:rsidRPr="001C099F" w:rsidRDefault="004449C4" w:rsidP="004449C4">
      <w:pPr>
        <w:pStyle w:val="Odstavecseseznamem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Zásada účasti </w:t>
      </w:r>
      <w:r w:rsidRPr="004449C4">
        <w:rPr>
          <w:rStyle w:val="tr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laického</w:t>
      </w: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prvku na výkonu soudnictví</w:t>
      </w:r>
    </w:p>
    <w:p w:rsidR="001C099F" w:rsidRPr="001C099F" w:rsidRDefault="00933627" w:rsidP="001C099F">
      <w:pPr>
        <w:ind w:left="60"/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Soudce- musí </w:t>
      </w:r>
      <w:proofErr w:type="gramStart"/>
      <w:r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splňovat :</w:t>
      </w:r>
      <w:proofErr w:type="gramEnd"/>
      <w:r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1C099F" w:rsidRPr="001C099F" w:rsidRDefault="001C099F" w:rsidP="001C099F">
      <w:pPr>
        <w:pStyle w:val="Odstavecseseznamem"/>
        <w:numPr>
          <w:ilvl w:val="0"/>
          <w:numId w:val="7"/>
        </w:numPr>
        <w:rPr>
          <w:rStyle w:val="Siln"/>
          <w:rFonts w:ascii="Times New Roman" w:hAnsi="Times New Roman" w:cs="Times New Roman"/>
          <w:b w:val="0"/>
          <w:bCs w:val="0"/>
          <w:color w:val="444444"/>
          <w:sz w:val="24"/>
          <w:szCs w:val="24"/>
        </w:rPr>
      </w:pPr>
      <w:r w:rsidRPr="001C099F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bezúhonný občan ČR </w:t>
      </w:r>
    </w:p>
    <w:p w:rsidR="001C099F" w:rsidRPr="001C099F" w:rsidRDefault="001C099F" w:rsidP="001C099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1C099F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ukončené vysokoškolské právnické vzdělání</w:t>
      </w:r>
    </w:p>
    <w:p w:rsidR="001C099F" w:rsidRPr="001C099F" w:rsidRDefault="001C099F" w:rsidP="001C099F">
      <w:pPr>
        <w:pStyle w:val="Odstavecseseznamem"/>
        <w:numPr>
          <w:ilvl w:val="0"/>
          <w:numId w:val="7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1C099F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požadovaný věk 30 let</w:t>
      </w:r>
    </w:p>
    <w:p w:rsidR="001C099F" w:rsidRPr="001C099F" w:rsidRDefault="001C099F" w:rsidP="001C099F">
      <w:pPr>
        <w:pStyle w:val="Odstavecseseznamem"/>
        <w:numPr>
          <w:ilvl w:val="0"/>
          <w:numId w:val="7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1C099F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jmenován prezidentem republiky bez časového omezení</w:t>
      </w:r>
    </w:p>
    <w:p w:rsidR="001C099F" w:rsidRPr="001C099F" w:rsidRDefault="001C099F" w:rsidP="001C099F">
      <w:pPr>
        <w:pStyle w:val="Odstavecseseznamem"/>
        <w:numPr>
          <w:ilvl w:val="0"/>
          <w:numId w:val="7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1C099F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při rozhodování vázán jen zákonem</w:t>
      </w:r>
    </w:p>
    <w:p w:rsidR="004449C4" w:rsidRPr="001C099F" w:rsidRDefault="004449C4" w:rsidP="004449C4">
      <w:pPr>
        <w:ind w:left="60"/>
        <w:rPr>
          <w:rFonts w:ascii="Times New Roman" w:hAnsi="Times New Roman" w:cs="Times New Roman"/>
          <w:color w:val="444444"/>
          <w:sz w:val="24"/>
          <w:szCs w:val="24"/>
        </w:rPr>
      </w:pPr>
    </w:p>
    <w:p w:rsidR="004449C4" w:rsidRPr="004449C4" w:rsidRDefault="004449C4" w:rsidP="004449C4">
      <w:pPr>
        <w:ind w:left="60"/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</w:pPr>
      <w:r w:rsidRPr="004449C4">
        <w:rPr>
          <w:rFonts w:ascii="Times New Roman" w:hAnsi="Times New Roman" w:cs="Times New Roman"/>
          <w:b/>
          <w:color w:val="444444"/>
          <w:sz w:val="24"/>
          <w:szCs w:val="24"/>
          <w:u w:val="single"/>
          <w:shd w:val="clear" w:color="auto" w:fill="FFFFFF"/>
        </w:rPr>
        <w:t>Policie</w:t>
      </w:r>
    </w:p>
    <w:p w:rsidR="004449C4" w:rsidRDefault="004449C4" w:rsidP="004449C4">
      <w:pPr>
        <w:ind w:left="60"/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Policie plní úkoly ve věcech vnitřního pořádku a bezpečnosti a další úkoly v rozsahu a způsobem stanoveným právními předpisy. </w:t>
      </w:r>
    </w:p>
    <w:p w:rsidR="004449C4" w:rsidRDefault="004449C4" w:rsidP="004449C4">
      <w:pPr>
        <w:ind w:left="60"/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449C4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Při plnění svých úkolů postupuje policie také podle Parlamentem schválených, vyhlášených mezinárodních smluv, jimiž je Česká republika vázána</w:t>
      </w:r>
      <w: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4449C4" w:rsidRPr="00867546" w:rsidRDefault="004449C4" w:rsidP="004449C4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color w:val="444444"/>
          <w:u w:val="single"/>
        </w:rPr>
      </w:pPr>
      <w:r w:rsidRPr="00867546">
        <w:rPr>
          <w:color w:val="444444"/>
          <w:u w:val="single"/>
        </w:rPr>
        <w:t> </w:t>
      </w:r>
      <w:r w:rsidRPr="00867546">
        <w:rPr>
          <w:rStyle w:val="Siln"/>
          <w:color w:val="444444"/>
          <w:u w:val="single"/>
        </w:rPr>
        <w:t xml:space="preserve">Úkoly PČR </w:t>
      </w:r>
    </w:p>
    <w:p w:rsidR="00000000" w:rsidRPr="00AF1327" w:rsidRDefault="00E467B8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444444"/>
        </w:rPr>
      </w:pPr>
      <w:r w:rsidRPr="00AF1327">
        <w:rPr>
          <w:bCs/>
          <w:color w:val="444444"/>
        </w:rPr>
        <w:t>chrání bezpečnost osob a majetku</w:t>
      </w:r>
    </w:p>
    <w:p w:rsidR="00000000" w:rsidRPr="00AF1327" w:rsidRDefault="00E467B8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444444"/>
        </w:rPr>
      </w:pPr>
      <w:r w:rsidRPr="00AF1327">
        <w:rPr>
          <w:bCs/>
          <w:color w:val="444444"/>
        </w:rPr>
        <w:t>zajišťování veřejného pořádku</w:t>
      </w:r>
    </w:p>
    <w:p w:rsidR="00000000" w:rsidRPr="00AF1327" w:rsidRDefault="00E467B8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444444"/>
        </w:rPr>
      </w:pPr>
      <w:r w:rsidRPr="00AF1327">
        <w:rPr>
          <w:bCs/>
          <w:color w:val="444444"/>
        </w:rPr>
        <w:t>boj proti terorismu</w:t>
      </w:r>
    </w:p>
    <w:p w:rsidR="00000000" w:rsidRPr="00AF1327" w:rsidRDefault="00E467B8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444444"/>
        </w:rPr>
      </w:pPr>
      <w:r w:rsidRPr="00AF1327">
        <w:rPr>
          <w:bCs/>
          <w:color w:val="444444"/>
        </w:rPr>
        <w:t>odha</w:t>
      </w:r>
      <w:r w:rsidRPr="00AF1327">
        <w:rPr>
          <w:bCs/>
          <w:color w:val="444444"/>
        </w:rPr>
        <w:t xml:space="preserve">luje trestné činy, přestupky a zjišťuje pachatele </w:t>
      </w:r>
    </w:p>
    <w:p w:rsidR="00000000" w:rsidRPr="00AF1327" w:rsidRDefault="00E467B8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444444"/>
        </w:rPr>
      </w:pPr>
      <w:r w:rsidRPr="00AF1327">
        <w:rPr>
          <w:bCs/>
          <w:color w:val="444444"/>
        </w:rPr>
        <w:t>zajišťuje ochranu státních hranic</w:t>
      </w:r>
    </w:p>
    <w:p w:rsidR="00000000" w:rsidRPr="00AF1327" w:rsidRDefault="00E467B8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444444"/>
        </w:rPr>
      </w:pPr>
      <w:r w:rsidRPr="00AF1327">
        <w:rPr>
          <w:bCs/>
          <w:color w:val="444444"/>
        </w:rPr>
        <w:t xml:space="preserve">zajišťuje ochranu ústavních činitelů </w:t>
      </w:r>
    </w:p>
    <w:p w:rsidR="00000000" w:rsidRPr="00AF1327" w:rsidRDefault="00E467B8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444444"/>
        </w:rPr>
      </w:pPr>
      <w:r w:rsidRPr="00AF1327">
        <w:rPr>
          <w:bCs/>
          <w:color w:val="444444"/>
        </w:rPr>
        <w:t>zajišťuje ochranu úřadů</w:t>
      </w:r>
    </w:p>
    <w:p w:rsidR="00000000" w:rsidRPr="00AF1327" w:rsidRDefault="00E467B8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444444"/>
        </w:rPr>
      </w:pPr>
      <w:r w:rsidRPr="00AF1327">
        <w:rPr>
          <w:bCs/>
          <w:color w:val="444444"/>
        </w:rPr>
        <w:t xml:space="preserve">dohlíží na bezpečnost a plynulost silničního provozu </w:t>
      </w:r>
    </w:p>
    <w:p w:rsidR="00000000" w:rsidRPr="00AF1327" w:rsidRDefault="00E467B8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color w:val="444444"/>
        </w:rPr>
      </w:pPr>
      <w:r w:rsidRPr="00AF1327">
        <w:rPr>
          <w:bCs/>
          <w:color w:val="444444"/>
        </w:rPr>
        <w:t xml:space="preserve">kontroluje doklady </w:t>
      </w:r>
    </w:p>
    <w:p w:rsidR="00AF1327" w:rsidRDefault="00E467B8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rStyle w:val="tr"/>
          <w:color w:val="444444"/>
        </w:rPr>
      </w:pPr>
      <w:r w:rsidRPr="00AF1327">
        <w:rPr>
          <w:bCs/>
          <w:color w:val="444444"/>
        </w:rPr>
        <w:t>vyhlašuje celostátní pátrání</w:t>
      </w:r>
    </w:p>
    <w:p w:rsidR="00AF1327" w:rsidRDefault="004449C4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rStyle w:val="tr"/>
          <w:color w:val="444444"/>
        </w:rPr>
      </w:pPr>
      <w:r w:rsidRPr="00AF1327">
        <w:rPr>
          <w:rStyle w:val="tr"/>
          <w:color w:val="444444"/>
        </w:rPr>
        <w:t>Vede evidence a statistiky</w:t>
      </w:r>
    </w:p>
    <w:p w:rsidR="004449C4" w:rsidRDefault="004449C4" w:rsidP="00AF1327">
      <w:pPr>
        <w:pStyle w:val="uk-text-justify"/>
        <w:shd w:val="clear" w:color="auto" w:fill="FFFFFF"/>
        <w:spacing w:before="225" w:after="225"/>
        <w:ind w:left="60"/>
        <w:rPr>
          <w:rStyle w:val="tr"/>
          <w:b/>
          <w:color w:val="444444"/>
        </w:rPr>
      </w:pPr>
      <w:r w:rsidRPr="00AF1327">
        <w:rPr>
          <w:rStyle w:val="tr"/>
          <w:b/>
          <w:color w:val="444444"/>
        </w:rPr>
        <w:t>Úplný výčet úkolů je uveden v zákoně o policii 283/1991</w:t>
      </w:r>
    </w:p>
    <w:p w:rsidR="00AF1327" w:rsidRPr="00AF1327" w:rsidRDefault="00AF1327" w:rsidP="00AF1327">
      <w:pPr>
        <w:pStyle w:val="uk-text-justify"/>
        <w:shd w:val="clear" w:color="auto" w:fill="FFFFFF"/>
        <w:spacing w:before="225" w:after="225"/>
        <w:ind w:left="60"/>
        <w:rPr>
          <w:color w:val="444444"/>
          <w:u w:val="single"/>
          <w:shd w:val="clear" w:color="auto" w:fill="FFFFFF"/>
        </w:rPr>
      </w:pPr>
      <w:r w:rsidRPr="00AF1327">
        <w:rPr>
          <w:color w:val="444444"/>
          <w:u w:val="single"/>
          <w:shd w:val="clear" w:color="auto" w:fill="FFFFFF"/>
        </w:rPr>
        <w:t xml:space="preserve">V policii </w:t>
      </w:r>
      <w:r w:rsidRPr="00AF1327">
        <w:rPr>
          <w:color w:val="444444"/>
          <w:u w:val="single"/>
          <w:shd w:val="clear" w:color="auto" w:fill="FFFFFF"/>
        </w:rPr>
        <w:t>působí:</w:t>
      </w:r>
    </w:p>
    <w:p w:rsidR="00AF1327" w:rsidRPr="00AF1327" w:rsidRDefault="00AF1327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b/>
          <w:color w:val="444444"/>
        </w:rPr>
      </w:pPr>
      <w:r w:rsidRPr="00AF1327">
        <w:rPr>
          <w:color w:val="444444"/>
          <w:shd w:val="clear" w:color="auto" w:fill="FFFFFF"/>
        </w:rPr>
        <w:t>služba pořádkové policie</w:t>
      </w:r>
    </w:p>
    <w:p w:rsidR="00AF1327" w:rsidRPr="00AF1327" w:rsidRDefault="00AF1327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b/>
          <w:color w:val="444444"/>
        </w:rPr>
      </w:pPr>
      <w:r w:rsidRPr="00AF1327">
        <w:rPr>
          <w:color w:val="444444"/>
          <w:shd w:val="clear" w:color="auto" w:fill="FFFFFF"/>
        </w:rPr>
        <w:t>služba kr</w:t>
      </w:r>
      <w:r w:rsidRPr="00AF1327">
        <w:rPr>
          <w:color w:val="444444"/>
          <w:shd w:val="clear" w:color="auto" w:fill="FFFFFF"/>
        </w:rPr>
        <w:t>iminální policie a vyšetřování</w:t>
      </w:r>
    </w:p>
    <w:p w:rsidR="00AF1327" w:rsidRPr="00AF1327" w:rsidRDefault="00AF1327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b/>
          <w:color w:val="444444"/>
        </w:rPr>
      </w:pPr>
      <w:r w:rsidRPr="00AF1327">
        <w:rPr>
          <w:color w:val="444444"/>
          <w:shd w:val="clear" w:color="auto" w:fill="FFFFFF"/>
        </w:rPr>
        <w:t>služba dopravní policie</w:t>
      </w:r>
    </w:p>
    <w:p w:rsidR="00AF1327" w:rsidRPr="00AF1327" w:rsidRDefault="00AF1327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b/>
          <w:color w:val="444444"/>
        </w:rPr>
      </w:pPr>
      <w:r w:rsidRPr="00AF1327">
        <w:rPr>
          <w:color w:val="444444"/>
          <w:shd w:val="clear" w:color="auto" w:fill="FFFFFF"/>
        </w:rPr>
        <w:t>služba správních činností</w:t>
      </w:r>
    </w:p>
    <w:p w:rsidR="00AF1327" w:rsidRPr="00AF1327" w:rsidRDefault="00AF1327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b/>
          <w:color w:val="444444"/>
        </w:rPr>
      </w:pPr>
      <w:r w:rsidRPr="00AF1327">
        <w:rPr>
          <w:color w:val="444444"/>
          <w:shd w:val="clear" w:color="auto" w:fill="FFFFFF"/>
        </w:rPr>
        <w:lastRenderedPageBreak/>
        <w:t>ochranná služba</w:t>
      </w:r>
    </w:p>
    <w:p w:rsidR="00AF1327" w:rsidRPr="00AF1327" w:rsidRDefault="00AF1327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b/>
          <w:color w:val="444444"/>
        </w:rPr>
      </w:pPr>
      <w:r w:rsidRPr="00AF1327">
        <w:rPr>
          <w:color w:val="444444"/>
          <w:shd w:val="clear" w:color="auto" w:fill="FFFFFF"/>
        </w:rPr>
        <w:t xml:space="preserve">služba cizinecké </w:t>
      </w:r>
      <w:r w:rsidRPr="00AF1327">
        <w:rPr>
          <w:color w:val="444444"/>
          <w:shd w:val="clear" w:color="auto" w:fill="FFFFFF"/>
        </w:rPr>
        <w:t>a pohraniční policie</w:t>
      </w:r>
    </w:p>
    <w:p w:rsidR="00AF1327" w:rsidRPr="00AF1327" w:rsidRDefault="00AF1327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b/>
          <w:color w:val="444444"/>
        </w:rPr>
      </w:pPr>
      <w:r w:rsidRPr="00AF1327">
        <w:rPr>
          <w:color w:val="444444"/>
          <w:shd w:val="clear" w:color="auto" w:fill="FFFFFF"/>
        </w:rPr>
        <w:t>služba rychlého nasazení</w:t>
      </w:r>
    </w:p>
    <w:p w:rsidR="00AF1327" w:rsidRPr="00AF1327" w:rsidRDefault="00AF1327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b/>
          <w:color w:val="444444"/>
        </w:rPr>
      </w:pPr>
      <w:r w:rsidRPr="00AF1327">
        <w:rPr>
          <w:color w:val="444444"/>
          <w:shd w:val="clear" w:color="auto" w:fill="FFFFFF"/>
        </w:rPr>
        <w:t>služba železniční policie</w:t>
      </w:r>
    </w:p>
    <w:p w:rsidR="00AF1327" w:rsidRPr="00AF1327" w:rsidRDefault="00AF1327" w:rsidP="00AF1327">
      <w:pPr>
        <w:pStyle w:val="uk-text-justify"/>
        <w:numPr>
          <w:ilvl w:val="0"/>
          <w:numId w:val="1"/>
        </w:numPr>
        <w:shd w:val="clear" w:color="auto" w:fill="FFFFFF"/>
        <w:spacing w:before="225" w:after="225"/>
        <w:rPr>
          <w:b/>
          <w:color w:val="444444"/>
        </w:rPr>
      </w:pPr>
      <w:r w:rsidRPr="00AF1327">
        <w:rPr>
          <w:color w:val="444444"/>
          <w:shd w:val="clear" w:color="auto" w:fill="FFFFFF"/>
        </w:rPr>
        <w:t>letecká služba</w:t>
      </w:r>
    </w:p>
    <w:p w:rsidR="00AF1327" w:rsidRDefault="00AF1327" w:rsidP="004449C4">
      <w:pPr>
        <w:ind w:left="60"/>
        <w:rPr>
          <w:rFonts w:ascii="Times New Roman" w:hAnsi="Times New Roman" w:cs="Times New Roman"/>
          <w:color w:val="444444"/>
          <w:sz w:val="24"/>
          <w:szCs w:val="24"/>
        </w:rPr>
      </w:pPr>
    </w:p>
    <w:p w:rsidR="004449C4" w:rsidRPr="00A31FA3" w:rsidRDefault="00AF1327" w:rsidP="004449C4">
      <w:pPr>
        <w:ind w:left="60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O</w:t>
      </w:r>
      <w:r w:rsidRPr="00A31FA3">
        <w:rPr>
          <w:rFonts w:ascii="Times New Roman" w:hAnsi="Times New Roman" w:cs="Times New Roman"/>
          <w:color w:val="444444"/>
          <w:sz w:val="24"/>
          <w:szCs w:val="24"/>
        </w:rPr>
        <w:t xml:space="preserve">rganizace a </w:t>
      </w:r>
      <w:proofErr w:type="gramStart"/>
      <w:r w:rsidRPr="00A31FA3">
        <w:rPr>
          <w:rFonts w:ascii="Times New Roman" w:hAnsi="Times New Roman" w:cs="Times New Roman"/>
          <w:color w:val="444444"/>
          <w:sz w:val="24"/>
          <w:szCs w:val="24"/>
        </w:rPr>
        <w:t>řízení :</w:t>
      </w:r>
      <w:proofErr w:type="gramEnd"/>
    </w:p>
    <w:p w:rsidR="00A31FA3" w:rsidRPr="00A31FA3" w:rsidRDefault="00AF1327" w:rsidP="00AF13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</w:rPr>
      </w:pPr>
      <w:r w:rsidRPr="00A31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Příslušníci policie, podobně jako příslušníci armády, nosí uniformu, alespoň většina z nich. </w:t>
      </w:r>
    </w:p>
    <w:p w:rsidR="00A31FA3" w:rsidRPr="00A31FA3" w:rsidRDefault="00AF1327" w:rsidP="00AF13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</w:rPr>
      </w:pPr>
      <w:r w:rsidRPr="00A31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V čele Policie stojí Policejní prezident. </w:t>
      </w:r>
    </w:p>
    <w:p w:rsidR="00AF1327" w:rsidRPr="00A31FA3" w:rsidRDefault="00AF1327" w:rsidP="00AF13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</w:rPr>
      </w:pPr>
      <w:r w:rsidRPr="00A31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Policie ČR je podřízena Ministerstvu vnitra ČR.</w:t>
      </w:r>
    </w:p>
    <w:p w:rsidR="00A31FA3" w:rsidRPr="00A31FA3" w:rsidRDefault="00A31FA3" w:rsidP="00A31F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</w:rPr>
      </w:pPr>
      <w:r w:rsidRPr="00A31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Policejního prezidenta jmenuje a odvolává ministr se s</w:t>
      </w:r>
      <w:r w:rsidRPr="00A31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ouhlasem vlády České republiky.</w:t>
      </w:r>
    </w:p>
    <w:p w:rsidR="00A31FA3" w:rsidRPr="00A31FA3" w:rsidRDefault="00A31FA3" w:rsidP="00A31F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</w:rPr>
      </w:pPr>
      <w:r w:rsidRPr="00A31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Policejní prezident odpovídá za činnost policie ministrovi</w:t>
      </w:r>
    </w:p>
    <w:p w:rsidR="00A31FA3" w:rsidRPr="00A31FA3" w:rsidRDefault="00A31FA3" w:rsidP="00A31F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</w:rPr>
      </w:pPr>
      <w:r w:rsidRPr="00A31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Heslo </w:t>
      </w:r>
      <w:proofErr w:type="gramStart"/>
      <w:r w:rsidRPr="00A31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policie : Pomáhat</w:t>
      </w:r>
      <w:proofErr w:type="gramEnd"/>
      <w:r w:rsidRPr="00A31F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 chránit</w:t>
      </w:r>
    </w:p>
    <w:p w:rsidR="00A31FA3" w:rsidRPr="00A31FA3" w:rsidRDefault="00A31FA3" w:rsidP="00A31F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</w:rPr>
      </w:pPr>
      <w:r w:rsidRPr="00A31FA3">
        <w:rPr>
          <w:rStyle w:val="Siln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 obecného hlediska je PČR tvořena:</w:t>
      </w:r>
    </w:p>
    <w:p w:rsidR="00A31FA3" w:rsidRPr="00A31FA3" w:rsidRDefault="00A31FA3" w:rsidP="00A31FA3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A31FA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Policejním prezidentem ČR</w:t>
      </w:r>
    </w:p>
    <w:p w:rsidR="00A31FA3" w:rsidRPr="00A31FA3" w:rsidRDefault="00A31FA3" w:rsidP="00A31FA3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A31FA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Útvary s působností na celém území ČR</w:t>
      </w:r>
    </w:p>
    <w:p w:rsidR="00A31FA3" w:rsidRPr="00A31FA3" w:rsidRDefault="00A31FA3" w:rsidP="00A31FA3">
      <w:pPr>
        <w:pStyle w:val="Odstavecseseznamem"/>
        <w:numPr>
          <w:ilvl w:val="0"/>
          <w:numId w:val="6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A31FA3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Útvary s územně vymezenou působnost</w:t>
      </w:r>
      <w: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í</w:t>
      </w:r>
    </w:p>
    <w:p w:rsidR="00A31FA3" w:rsidRPr="00A31FA3" w:rsidRDefault="00A31FA3" w:rsidP="00A31FA3">
      <w:pPr>
        <w:pStyle w:val="Odstavecseseznamem"/>
        <w:ind w:left="780"/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</w:p>
    <w:p w:rsidR="00A31FA3" w:rsidRPr="004D7D2C" w:rsidRDefault="00A31FA3" w:rsidP="00A31FA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4D7D2C">
        <w:rPr>
          <w:rFonts w:ascii="Times New Roman" w:hAnsi="Times New Roman" w:cs="Times New Roman"/>
          <w:color w:val="444444"/>
          <w:sz w:val="24"/>
          <w:szCs w:val="24"/>
        </w:rPr>
        <w:t xml:space="preserve">Schéma Policie </w:t>
      </w:r>
      <w:r w:rsidR="004D7D2C" w:rsidRPr="004D7D2C">
        <w:rPr>
          <w:rFonts w:ascii="Times New Roman" w:hAnsi="Times New Roman" w:cs="Times New Roman"/>
          <w:color w:val="444444"/>
          <w:sz w:val="24"/>
          <w:szCs w:val="24"/>
        </w:rPr>
        <w:t>ČR:</w:t>
      </w:r>
    </w:p>
    <w:p w:rsidR="00A31FA3" w:rsidRPr="004D7D2C" w:rsidRDefault="004D7D2C" w:rsidP="00A31FA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4D7D2C">
        <w:rPr>
          <w:rFonts w:ascii="Times New Roman" w:hAnsi="Times New Roman" w:cs="Times New Roman"/>
          <w:color w:val="444444"/>
          <w:sz w:val="24"/>
          <w:szCs w:val="24"/>
        </w:rPr>
        <w:t>Viz. Příloha</w:t>
      </w:r>
    </w:p>
    <w:p w:rsidR="00AF1327" w:rsidRDefault="004D7D2C" w:rsidP="004449C4">
      <w:pPr>
        <w:ind w:left="60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1C099F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 xml:space="preserve">Notářství </w:t>
      </w:r>
    </w:p>
    <w:p w:rsidR="001C099F" w:rsidRPr="001C099F" w:rsidRDefault="001C099F" w:rsidP="001C09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1C09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Notářství </w:t>
      </w:r>
    </w:p>
    <w:p w:rsidR="001C099F" w:rsidRPr="001C099F" w:rsidRDefault="001C099F" w:rsidP="001C099F">
      <w:pPr>
        <w:pStyle w:val="Odstavecseseznamem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C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činnost, kterou se rozumí sepisování veřej</w:t>
      </w:r>
      <w:r w:rsidRPr="001C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ných listin o právních úkonech, </w:t>
      </w:r>
      <w:r w:rsidRPr="001C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osvědčování právně významných skutečností a prohlášení, přijímání listin do úschovy a dále přijímání peněz a listin do úschovy za účelem jejich vydání dalším osobám</w:t>
      </w:r>
    </w:p>
    <w:p w:rsidR="001C099F" w:rsidRPr="001C099F" w:rsidRDefault="001C099F" w:rsidP="001C09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1C09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Notář </w:t>
      </w:r>
    </w:p>
    <w:p w:rsidR="001C099F" w:rsidRPr="001C099F" w:rsidRDefault="001C099F" w:rsidP="001C099F">
      <w:pPr>
        <w:pStyle w:val="Odstavecseseznamem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C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fyzická osoba splňující předpoklady podle notářského řádu, kter</w:t>
      </w:r>
      <w:r w:rsidRPr="001C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ou stát pověřil notářským úřadem</w:t>
      </w:r>
    </w:p>
    <w:p w:rsidR="001C099F" w:rsidRPr="001C099F" w:rsidRDefault="001C099F" w:rsidP="001C099F">
      <w:pPr>
        <w:pStyle w:val="Odstavecseseznamem"/>
        <w:numPr>
          <w:ilvl w:val="0"/>
          <w:numId w:val="6"/>
        </w:numPr>
        <w:shd w:val="clear" w:color="auto" w:fill="FFFFFF"/>
        <w:spacing w:before="225" w:after="225" w:line="240" w:lineRule="auto"/>
        <w:rPr>
          <w:rStyle w:val="Siln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cs-CZ"/>
        </w:rPr>
      </w:pPr>
      <w:r w:rsidRPr="001C099F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sepisuje veřejné listiny </w:t>
      </w:r>
    </w:p>
    <w:p w:rsidR="001C099F" w:rsidRPr="001C099F" w:rsidRDefault="001C099F" w:rsidP="001C099F">
      <w:pPr>
        <w:pStyle w:val="Odstavecseseznamem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C099F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přejímá listiny a peníze do úschovy</w:t>
      </w:r>
    </w:p>
    <w:p w:rsidR="001C099F" w:rsidRPr="001C099F" w:rsidRDefault="001C099F" w:rsidP="001C099F">
      <w:pPr>
        <w:pStyle w:val="Odstavecseseznamem"/>
        <w:numPr>
          <w:ilvl w:val="0"/>
          <w:numId w:val="6"/>
        </w:numPr>
        <w:shd w:val="clear" w:color="auto" w:fill="FFFFFF"/>
        <w:spacing w:before="225" w:after="225" w:line="240" w:lineRule="auto"/>
        <w:rPr>
          <w:rStyle w:val="tr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poskytuje právní rady</w:t>
      </w:r>
    </w:p>
    <w:p w:rsidR="001C099F" w:rsidRPr="001C099F" w:rsidRDefault="001C099F" w:rsidP="001C099F">
      <w:pPr>
        <w:pStyle w:val="Odstavecseseznamem"/>
        <w:numPr>
          <w:ilvl w:val="0"/>
          <w:numId w:val="6"/>
        </w:numPr>
        <w:shd w:val="clear" w:color="auto" w:fill="FFFFFF"/>
        <w:spacing w:before="225" w:after="225" w:line="240" w:lineRule="auto"/>
        <w:rPr>
          <w:rStyle w:val="tr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vykonává funkci insolvenčního správce</w:t>
      </w:r>
    </w:p>
    <w:p w:rsidR="001C099F" w:rsidRPr="001C099F" w:rsidRDefault="001C099F" w:rsidP="001C099F">
      <w:pPr>
        <w:pStyle w:val="Odstavecseseznamem"/>
        <w:numPr>
          <w:ilvl w:val="0"/>
          <w:numId w:val="6"/>
        </w:numPr>
        <w:shd w:val="clear" w:color="auto" w:fill="FFFFFF"/>
        <w:spacing w:before="225" w:after="225" w:line="240" w:lineRule="auto"/>
        <w:rPr>
          <w:rStyle w:val="tr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projednává dědické záležitosti (soupis majetku zemřelého a jeho rozdělení)</w:t>
      </w:r>
    </w:p>
    <w:p w:rsidR="001C099F" w:rsidRPr="001C099F" w:rsidRDefault="001C099F" w:rsidP="001C099F">
      <w:pPr>
        <w:pStyle w:val="Odstavecseseznamem"/>
        <w:numPr>
          <w:ilvl w:val="0"/>
          <w:numId w:val="6"/>
        </w:numPr>
        <w:shd w:val="clear" w:color="auto" w:fill="FFFFFF"/>
        <w:spacing w:before="225" w:after="225" w:line="240" w:lineRule="auto"/>
        <w:rPr>
          <w:rStyle w:val="tr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úplatu může vykonávat i činnost vědeckou, publikační, pedagogickou, tlumočnickou, znaleckou a uměleckou</w:t>
      </w:r>
    </w:p>
    <w:p w:rsidR="001C099F" w:rsidRDefault="001C099F" w:rsidP="001C099F">
      <w:pPr>
        <w:pStyle w:val="Odstavecseseznamem"/>
        <w:shd w:val="clear" w:color="auto" w:fill="FFFFFF"/>
        <w:spacing w:before="225" w:after="225" w:line="240" w:lineRule="auto"/>
        <w:ind w:left="78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C099F" w:rsidRDefault="001C099F" w:rsidP="001C099F">
      <w:pPr>
        <w:pStyle w:val="Odstavecseseznamem"/>
        <w:shd w:val="clear" w:color="auto" w:fill="FFFFFF"/>
        <w:spacing w:before="225" w:after="225" w:line="240" w:lineRule="auto"/>
        <w:ind w:left="78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C099F" w:rsidRDefault="001C099F" w:rsidP="001C099F">
      <w:pPr>
        <w:pStyle w:val="Odstavecseseznamem"/>
        <w:shd w:val="clear" w:color="auto" w:fill="FFFFFF"/>
        <w:spacing w:before="225" w:after="225" w:line="240" w:lineRule="auto"/>
        <w:ind w:left="78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C099F" w:rsidRDefault="001C099F" w:rsidP="001C099F">
      <w:pPr>
        <w:shd w:val="clear" w:color="auto" w:fill="FFFFFF"/>
        <w:spacing w:before="225" w:after="225" w:line="240" w:lineRule="auto"/>
        <w:ind w:left="420"/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C099F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Může být jmenován občan ČR, který:</w:t>
      </w:r>
      <w:r w:rsidRPr="001C09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 je způsobilý k právním úkonům</w:t>
      </w:r>
    </w:p>
    <w:p w:rsidR="001C099F" w:rsidRPr="001C099F" w:rsidRDefault="001C099F" w:rsidP="001C099F">
      <w:pPr>
        <w:shd w:val="clear" w:color="auto" w:fill="FFFFFF"/>
        <w:spacing w:before="225" w:after="225" w:line="240" w:lineRule="auto"/>
        <w:ind w:left="420"/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b) získal vysokoškolské vzdělání na právnické fakultě</w:t>
      </w:r>
    </w:p>
    <w:p w:rsidR="001C099F" w:rsidRPr="001C099F" w:rsidRDefault="001C099F" w:rsidP="001C099F">
      <w:pPr>
        <w:shd w:val="clear" w:color="auto" w:fill="FFFFFF"/>
        <w:spacing w:before="225" w:after="225" w:line="240" w:lineRule="auto"/>
        <w:ind w:left="42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c) je bezúhonný</w:t>
      </w:r>
    </w:p>
    <w:p w:rsidR="001C099F" w:rsidRPr="001C099F" w:rsidRDefault="001C099F" w:rsidP="001C099F">
      <w:pPr>
        <w:shd w:val="clear" w:color="auto" w:fill="FFFFFF"/>
        <w:spacing w:before="225" w:after="225" w:line="240" w:lineRule="auto"/>
        <w:ind w:left="42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d) vykonal alespoň pětiletou notářskou praxi</w:t>
      </w:r>
    </w:p>
    <w:p w:rsidR="001C099F" w:rsidRPr="001C099F" w:rsidRDefault="001C099F" w:rsidP="001C099F">
      <w:pPr>
        <w:shd w:val="clear" w:color="auto" w:fill="FFFFFF"/>
        <w:spacing w:before="225" w:after="225" w:line="240" w:lineRule="auto"/>
        <w:ind w:left="42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e) složil notářskou zkoušku</w:t>
      </w:r>
    </w:p>
    <w:p w:rsidR="001C099F" w:rsidRPr="001C099F" w:rsidRDefault="001C099F" w:rsidP="001C099F">
      <w:pPr>
        <w:shd w:val="clear" w:color="auto" w:fill="FFFFFF"/>
        <w:spacing w:before="225" w:after="225" w:line="240" w:lineRule="auto"/>
        <w:ind w:left="420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1C099F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Předpoklady pro zahájení činnosti notáře:</w:t>
      </w:r>
    </w:p>
    <w:p w:rsidR="001C099F" w:rsidRPr="001C099F" w:rsidRDefault="001C099F" w:rsidP="001C099F">
      <w:pPr>
        <w:shd w:val="clear" w:color="auto" w:fill="FFFFFF"/>
        <w:spacing w:before="225" w:after="225" w:line="240" w:lineRule="auto"/>
        <w:ind w:left="42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 jmenování</w:t>
      </w:r>
    </w:p>
    <w:p w:rsidR="001C099F" w:rsidRPr="001C099F" w:rsidRDefault="001C099F" w:rsidP="001C099F">
      <w:pPr>
        <w:shd w:val="clear" w:color="auto" w:fill="FFFFFF"/>
        <w:spacing w:before="225" w:after="225" w:line="240" w:lineRule="auto"/>
        <w:ind w:left="42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b) složení slibu do rukou ministra</w:t>
      </w:r>
    </w:p>
    <w:p w:rsidR="001C099F" w:rsidRPr="001C099F" w:rsidRDefault="001C099F" w:rsidP="001C099F">
      <w:pPr>
        <w:shd w:val="clear" w:color="auto" w:fill="FFFFFF"/>
        <w:spacing w:before="225" w:after="225" w:line="240" w:lineRule="auto"/>
        <w:ind w:left="42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c) pořízení úředního razítka</w:t>
      </w:r>
    </w:p>
    <w:p w:rsidR="001C099F" w:rsidRPr="001C099F" w:rsidRDefault="001C099F" w:rsidP="001C099F">
      <w:pPr>
        <w:shd w:val="clear" w:color="auto" w:fill="FFFFFF"/>
        <w:spacing w:before="225" w:after="225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C099F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d) uzavření smlouvy o pojištění odpovědnosti za škodu</w:t>
      </w:r>
    </w:p>
    <w:p w:rsidR="001C099F" w:rsidRPr="001C099F" w:rsidRDefault="001C099F" w:rsidP="001C09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1C09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N</w:t>
      </w:r>
      <w:r w:rsidRPr="001C09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otářský úřad </w:t>
      </w:r>
    </w:p>
    <w:p w:rsidR="001C099F" w:rsidRPr="001C099F" w:rsidRDefault="001C099F" w:rsidP="001C099F">
      <w:pPr>
        <w:pStyle w:val="Odstavecseseznamem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1C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rozumí se soubor pravomocí k notářské a d</w:t>
      </w:r>
      <w:r w:rsidRPr="001C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alší činnosti stanovené zákonem, </w:t>
      </w:r>
      <w:r w:rsidRPr="001C09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trvale spojený s místem výkonu této činnosti</w:t>
      </w:r>
    </w:p>
    <w:p w:rsidR="001C099F" w:rsidRPr="00933627" w:rsidRDefault="00933627" w:rsidP="001C099F">
      <w:pPr>
        <w:shd w:val="clear" w:color="auto" w:fill="FFFFFF"/>
        <w:spacing w:before="225" w:after="225" w:line="240" w:lineRule="auto"/>
        <w:ind w:left="4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3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Kontrolní </w:t>
      </w:r>
      <w:proofErr w:type="gramStart"/>
      <w:r w:rsidRPr="0093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otázky :</w:t>
      </w:r>
      <w:proofErr w:type="gramEnd"/>
      <w:r w:rsidRPr="0093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933627" w:rsidRPr="00933627" w:rsidRDefault="00933627" w:rsidP="00933627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933627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Kdo stojí v čele Policie ČR a jakému ministerstvu je Policie ČR podřízena?</w:t>
      </w:r>
    </w:p>
    <w:p w:rsidR="00933627" w:rsidRPr="00933627" w:rsidRDefault="00933627" w:rsidP="00933627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933627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Jaké je heslo Policie ČR?</w:t>
      </w:r>
    </w:p>
    <w:p w:rsidR="00933627" w:rsidRPr="00933627" w:rsidRDefault="00933627" w:rsidP="00933627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933627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Jaké je jednotné telefonní číslo Policie ČR?</w:t>
      </w:r>
    </w:p>
    <w:p w:rsidR="001C099F" w:rsidRPr="00933627" w:rsidRDefault="00933627" w:rsidP="00933627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933627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Jaké jsou hlavní úkoly Policie ČR?</w:t>
      </w:r>
    </w:p>
    <w:p w:rsidR="00933627" w:rsidRPr="00933627" w:rsidRDefault="00933627" w:rsidP="00933627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933627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 je soudnictví?</w:t>
      </w:r>
    </w:p>
    <w:p w:rsidR="00933627" w:rsidRPr="00933627" w:rsidRDefault="00933627" w:rsidP="00933627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933627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Vyjmenujte soustavu soudů?</w:t>
      </w:r>
    </w:p>
    <w:p w:rsidR="00933627" w:rsidRPr="00933627" w:rsidRDefault="00933627" w:rsidP="00933627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933627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Kde se nachází Vrchní soud?</w:t>
      </w:r>
    </w:p>
    <w:p w:rsidR="00933627" w:rsidRPr="00933627" w:rsidRDefault="00933627" w:rsidP="00933627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933627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Kde se nachází Nejvyšší soud?</w:t>
      </w:r>
      <w:bookmarkStart w:id="0" w:name="_GoBack"/>
      <w:bookmarkEnd w:id="0"/>
    </w:p>
    <w:p w:rsidR="00933627" w:rsidRPr="00933627" w:rsidRDefault="00933627" w:rsidP="00933627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933627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 musí splňovat člověk, aby se stal soudce?</w:t>
      </w:r>
    </w:p>
    <w:p w:rsidR="00933627" w:rsidRPr="00933627" w:rsidRDefault="00933627" w:rsidP="00933627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933627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 je notářství?</w:t>
      </w:r>
    </w:p>
    <w:p w:rsidR="00933627" w:rsidRPr="00933627" w:rsidRDefault="00933627" w:rsidP="00933627">
      <w:pPr>
        <w:pStyle w:val="Odstavecseseznamem"/>
        <w:numPr>
          <w:ilvl w:val="0"/>
          <w:numId w:val="8"/>
        </w:numPr>
        <w:rPr>
          <w:rStyle w:val="tr"/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933627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Kdo je notář a co jeho náplní?</w:t>
      </w:r>
    </w:p>
    <w:p w:rsidR="00933627" w:rsidRPr="00933627" w:rsidRDefault="00933627" w:rsidP="0093362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444444"/>
          <w:sz w:val="24"/>
          <w:szCs w:val="24"/>
        </w:rPr>
      </w:pPr>
      <w:r w:rsidRPr="00933627">
        <w:rPr>
          <w:rFonts w:ascii="Times New Roman" w:hAnsi="Times New Roman" w:cs="Times New Roman"/>
          <w:color w:val="444444"/>
          <w:sz w:val="24"/>
          <w:szCs w:val="24"/>
        </w:rPr>
        <w:t>Jaké jsou požadavky na výkon práce notáře?</w:t>
      </w:r>
    </w:p>
    <w:p w:rsidR="004D7D2C" w:rsidRPr="004449C4" w:rsidRDefault="004D7D2C" w:rsidP="004449C4">
      <w:pPr>
        <w:ind w:left="60"/>
        <w:rPr>
          <w:rFonts w:ascii="Times New Roman" w:hAnsi="Times New Roman" w:cs="Times New Roman"/>
          <w:color w:val="444444"/>
          <w:sz w:val="24"/>
          <w:szCs w:val="24"/>
        </w:rPr>
      </w:pPr>
    </w:p>
    <w:sectPr w:rsidR="004D7D2C" w:rsidRPr="0044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923"/>
    <w:multiLevelType w:val="hybridMultilevel"/>
    <w:tmpl w:val="20221FBE"/>
    <w:lvl w:ilvl="0" w:tplc="EA20774C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  <w:b/>
        <w:sz w:val="21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43332E"/>
    <w:multiLevelType w:val="hybridMultilevel"/>
    <w:tmpl w:val="78E2F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730D6"/>
    <w:multiLevelType w:val="hybridMultilevel"/>
    <w:tmpl w:val="403C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990840"/>
    <w:multiLevelType w:val="hybridMultilevel"/>
    <w:tmpl w:val="FC9C984A"/>
    <w:lvl w:ilvl="0" w:tplc="7A769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83329"/>
    <w:multiLevelType w:val="hybridMultilevel"/>
    <w:tmpl w:val="B4DE2DAC"/>
    <w:lvl w:ilvl="0" w:tplc="79C84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CA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E6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A2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08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AE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21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EB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2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8267F9"/>
    <w:multiLevelType w:val="hybridMultilevel"/>
    <w:tmpl w:val="7A105874"/>
    <w:lvl w:ilvl="0" w:tplc="575CC134">
      <w:numFmt w:val="bullet"/>
      <w:lvlText w:val="-"/>
      <w:lvlJc w:val="left"/>
      <w:pPr>
        <w:ind w:left="780" w:hanging="360"/>
      </w:pPr>
      <w:rPr>
        <w:rFonts w:ascii="Helvetica" w:eastAsiaTheme="minorHAnsi" w:hAnsi="Helvetica" w:cs="Helvetica" w:hint="default"/>
        <w:b/>
        <w:sz w:val="21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3C02A7"/>
    <w:multiLevelType w:val="hybridMultilevel"/>
    <w:tmpl w:val="FBFEFB2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sz w:val="21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C767C94"/>
    <w:multiLevelType w:val="hybridMultilevel"/>
    <w:tmpl w:val="5A3050DA"/>
    <w:lvl w:ilvl="0" w:tplc="4BAA3F7E">
      <w:start w:val="1"/>
      <w:numFmt w:val="decimal"/>
      <w:lvlText w:val="%1."/>
      <w:lvlJc w:val="left"/>
      <w:pPr>
        <w:ind w:left="420" w:hanging="360"/>
      </w:pPr>
      <w:rPr>
        <w:rFonts w:ascii="Helvetica" w:hAnsi="Helvetica" w:cs="Helvetica" w:hint="default"/>
        <w:b w:val="0"/>
        <w:sz w:val="2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6"/>
    <w:rsid w:val="000766B6"/>
    <w:rsid w:val="000C2F8C"/>
    <w:rsid w:val="001C099F"/>
    <w:rsid w:val="003D4AC6"/>
    <w:rsid w:val="004449C4"/>
    <w:rsid w:val="004D7D2C"/>
    <w:rsid w:val="00867546"/>
    <w:rsid w:val="00917081"/>
    <w:rsid w:val="00933627"/>
    <w:rsid w:val="00997B82"/>
    <w:rsid w:val="00A31FA3"/>
    <w:rsid w:val="00AF1327"/>
    <w:rsid w:val="00E4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022A"/>
  <w15:chartTrackingRefBased/>
  <w15:docId w15:val="{80DD43B1-AB64-41FC-BA0E-6EA7B829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66B6"/>
    <w:rPr>
      <w:b/>
      <w:bCs/>
    </w:rPr>
  </w:style>
  <w:style w:type="character" w:customStyle="1" w:styleId="tr">
    <w:name w:val="tr"/>
    <w:basedOn w:val="Standardnpsmoodstavce"/>
    <w:rsid w:val="000766B6"/>
  </w:style>
  <w:style w:type="paragraph" w:styleId="Odstavecseseznamem">
    <w:name w:val="List Paragraph"/>
    <w:basedOn w:val="Normln"/>
    <w:uiPriority w:val="34"/>
    <w:qFormat/>
    <w:rsid w:val="000766B6"/>
    <w:pPr>
      <w:ind w:left="720"/>
      <w:contextualSpacing/>
    </w:pPr>
  </w:style>
  <w:style w:type="paragraph" w:customStyle="1" w:styleId="uk-text-justify">
    <w:name w:val="uk-text-justify"/>
    <w:basedOn w:val="Normln"/>
    <w:rsid w:val="0044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4449C4"/>
  </w:style>
  <w:style w:type="character" w:styleId="Hypertextovodkaz">
    <w:name w:val="Hyperlink"/>
    <w:basedOn w:val="Standardnpsmoodstavce"/>
    <w:uiPriority w:val="99"/>
    <w:semiHidden/>
    <w:unhideWhenUsed/>
    <w:rsid w:val="00444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3</cp:revision>
  <dcterms:created xsi:type="dcterms:W3CDTF">2021-02-18T09:38:00Z</dcterms:created>
  <dcterms:modified xsi:type="dcterms:W3CDTF">2021-02-18T16:04:00Z</dcterms:modified>
</cp:coreProperties>
</file>