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1100" w14:textId="77777777" w:rsidR="005816FC" w:rsidRDefault="005816FC" w:rsidP="005816FC">
      <w:pPr>
        <w:rPr>
          <w:rFonts w:cs="Arial"/>
          <w:szCs w:val="24"/>
        </w:rPr>
      </w:pPr>
      <w:r w:rsidRPr="00A7529D">
        <w:rPr>
          <w:rStyle w:val="Nadpis2Char"/>
        </w:rPr>
        <w:t>Polevy čokoládové</w:t>
      </w:r>
      <w:r w:rsidRPr="00A7529D">
        <w:rPr>
          <w:rFonts w:cs="Arial"/>
          <w:szCs w:val="24"/>
        </w:rPr>
        <w:t xml:space="preserve"> </w:t>
      </w:r>
    </w:p>
    <w:p w14:paraId="7351149F" w14:textId="4C4B8716" w:rsidR="005816FC" w:rsidRPr="00AF08B0" w:rsidRDefault="005816FC" w:rsidP="005816FC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Za polevy čokoládové jsou v praxi často zaměňovány vlastně polevy kakaové, a ty jsou polevami tukovými. Protože pravá čokoládová poleva musí mít obsah kakaového másla ve svém složení. </w:t>
      </w:r>
    </w:p>
    <w:p w14:paraId="08911FFC" w14:textId="71C4847C" w:rsidR="005816FC" w:rsidRPr="00AF08B0" w:rsidRDefault="005816FC" w:rsidP="005816FC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Pro zpracování v cukrářské výrobě mají největší význam tzv.</w:t>
      </w:r>
      <w:r>
        <w:rPr>
          <w:rFonts w:cs="Arial"/>
          <w:szCs w:val="24"/>
        </w:rPr>
        <w:t xml:space="preserve"> </w:t>
      </w:r>
      <w:r w:rsidRPr="00AF08B0">
        <w:rPr>
          <w:rFonts w:cs="Arial"/>
          <w:szCs w:val="24"/>
        </w:rPr>
        <w:t>máčecí čokoládové hmoty – máčecí čokoládové polevy. jedná se o polotovary vyrobené především ze základní kakaové hmoty, kakaového másla, cukru,</w:t>
      </w:r>
      <w:r>
        <w:rPr>
          <w:rFonts w:cs="Arial"/>
          <w:szCs w:val="24"/>
        </w:rPr>
        <w:t xml:space="preserve"> </w:t>
      </w:r>
      <w:r w:rsidRPr="00AF08B0">
        <w:rPr>
          <w:rFonts w:cs="Arial"/>
          <w:szCs w:val="24"/>
        </w:rPr>
        <w:t xml:space="preserve">emulgátoru a jiných přísad. </w:t>
      </w:r>
    </w:p>
    <w:p w14:paraId="4284C2B7" w14:textId="1B1B831C" w:rsidR="005816FC" w:rsidRDefault="005816FC" w:rsidP="005816FC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j</w:t>
      </w:r>
      <w:r w:rsidRPr="00AF08B0">
        <w:rPr>
          <w:rFonts w:cs="Arial"/>
          <w:szCs w:val="24"/>
        </w:rPr>
        <w:t xml:space="preserve">ejich uplatnění nabývá na významu především při výrobě speciálních cukrářských výrobků, výrobě ozdob apod. </w:t>
      </w:r>
    </w:p>
    <w:p w14:paraId="7A2EBAD9" w14:textId="77777777" w:rsidR="005816FC" w:rsidRDefault="005816FC" w:rsidP="005816FC">
      <w:pPr>
        <w:pStyle w:val="Odstavecseseznamem"/>
        <w:rPr>
          <w:rFonts w:cs="Arial"/>
          <w:szCs w:val="24"/>
        </w:rPr>
      </w:pPr>
    </w:p>
    <w:p w14:paraId="6DC304E6" w14:textId="77777777" w:rsidR="005816FC" w:rsidRPr="00AF08B0" w:rsidRDefault="005816FC" w:rsidP="005816FC">
      <w:pPr>
        <w:pStyle w:val="Odstavecseseznamem"/>
        <w:rPr>
          <w:rFonts w:cs="Arial"/>
          <w:szCs w:val="24"/>
        </w:rPr>
      </w:pPr>
    </w:p>
    <w:p w14:paraId="6D9FE550" w14:textId="77777777" w:rsidR="005816FC" w:rsidRDefault="005816FC" w:rsidP="005816FC">
      <w:pPr>
        <w:rPr>
          <w:rFonts w:cs="Arial"/>
          <w:szCs w:val="24"/>
        </w:rPr>
      </w:pPr>
      <w:r w:rsidRPr="004347B6">
        <w:rPr>
          <w:rStyle w:val="PodnadpisChar"/>
        </w:rPr>
        <w:t>Základní podmínky úpravy čokoládových polev</w:t>
      </w:r>
      <w:r w:rsidRPr="00A7529D">
        <w:rPr>
          <w:rFonts w:cs="Arial"/>
          <w:szCs w:val="24"/>
        </w:rPr>
        <w:t xml:space="preserve">: </w:t>
      </w:r>
    </w:p>
    <w:p w14:paraId="2A2D0E59" w14:textId="77777777" w:rsidR="005816FC" w:rsidRPr="00AF08B0" w:rsidRDefault="005816FC" w:rsidP="005816FC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1.Pozvolné a stejnoměrné zahřívání (za neustálého </w:t>
      </w:r>
      <w:proofErr w:type="gramStart"/>
      <w:r w:rsidRPr="00AF08B0">
        <w:rPr>
          <w:rFonts w:cs="Arial"/>
          <w:szCs w:val="24"/>
        </w:rPr>
        <w:t>míchání )</w:t>
      </w:r>
      <w:proofErr w:type="gramEnd"/>
      <w:r w:rsidRPr="00AF08B0">
        <w:rPr>
          <w:rFonts w:cs="Arial"/>
          <w:szCs w:val="24"/>
        </w:rPr>
        <w:t xml:space="preserve"> tuhé polevy ve vodní lázni na teplotu max.45°C </w:t>
      </w:r>
    </w:p>
    <w:p w14:paraId="1D8C2F8C" w14:textId="77777777" w:rsidR="005816FC" w:rsidRPr="00AF08B0" w:rsidRDefault="005816FC" w:rsidP="005816FC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2.Temperování tekuté hmoty na teplotu blízkou bodu </w:t>
      </w:r>
      <w:proofErr w:type="gramStart"/>
      <w:r w:rsidRPr="00AF08B0">
        <w:rPr>
          <w:rFonts w:cs="Arial"/>
          <w:szCs w:val="24"/>
        </w:rPr>
        <w:t>tuhnutí</w:t>
      </w:r>
      <w:proofErr w:type="gramEnd"/>
      <w:r w:rsidRPr="00AF08B0">
        <w:rPr>
          <w:rFonts w:cs="Arial"/>
          <w:szCs w:val="24"/>
        </w:rPr>
        <w:t xml:space="preserve"> tj. asi 32°C. Poté opět zahřejeme na teplotu 45°C a za neustálého míchání opět shladíme na teplotu 32°C </w:t>
      </w:r>
    </w:p>
    <w:p w14:paraId="2608BEB7" w14:textId="77777777" w:rsidR="005816FC" w:rsidRPr="00AF08B0" w:rsidRDefault="005816FC" w:rsidP="005816FC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3.Nejlépe uvedený postup ještě jednou zopakujeme </w:t>
      </w:r>
    </w:p>
    <w:p w14:paraId="38893671" w14:textId="77777777" w:rsidR="005816FC" w:rsidRPr="00AF08B0" w:rsidRDefault="005816FC" w:rsidP="005816FC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4.Upravíme teplotu máčených polotovarů na teplotu blízkou teplotě polevy 5.Velmi pozvolné chlazení čerstvě potažených – máčených výrobků</w:t>
      </w:r>
    </w:p>
    <w:p w14:paraId="02FA5D3A" w14:textId="77777777" w:rsidR="005816FC" w:rsidRPr="00A7529D" w:rsidRDefault="005816FC" w:rsidP="005816FC">
      <w:pPr>
        <w:rPr>
          <w:rFonts w:cs="Arial"/>
          <w:szCs w:val="24"/>
        </w:rPr>
      </w:pPr>
    </w:p>
    <w:p w14:paraId="59D73B2F" w14:textId="77777777" w:rsidR="005816FC" w:rsidRPr="00A7529D" w:rsidRDefault="005816FC" w:rsidP="005816FC">
      <w:pPr>
        <w:pStyle w:val="Nadpis2"/>
      </w:pPr>
      <w:r w:rsidRPr="00A7529D">
        <w:t xml:space="preserve">Cukrářská kakaová poleva </w:t>
      </w:r>
    </w:p>
    <w:p w14:paraId="31064DFF" w14:textId="77777777" w:rsidR="005816FC" w:rsidRPr="00AF08B0" w:rsidRDefault="005816FC" w:rsidP="005816FC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Cukrářská kakaová poleva neředěná se používá k přípravě náplní, kde v případě použití dotváří chuť náplně. Po rozehřátí se používá k psaní nápisů, pouze výjimečně k potahování výrobků (</w:t>
      </w:r>
      <w:proofErr w:type="spellStart"/>
      <w:proofErr w:type="gramStart"/>
      <w:r w:rsidRPr="00AF08B0">
        <w:rPr>
          <w:rFonts w:cs="Arial"/>
          <w:szCs w:val="24"/>
        </w:rPr>
        <w:t>např.marokánky</w:t>
      </w:r>
      <w:proofErr w:type="spellEnd"/>
      <w:proofErr w:type="gramEnd"/>
      <w:r w:rsidRPr="00AF08B0">
        <w:rPr>
          <w:rFonts w:cs="Arial"/>
          <w:szCs w:val="24"/>
        </w:rPr>
        <w:t xml:space="preserve">) </w:t>
      </w:r>
    </w:p>
    <w:p w14:paraId="59EB0AE6" w14:textId="77777777" w:rsidR="005816FC" w:rsidRPr="00AF08B0" w:rsidRDefault="005816FC" w:rsidP="005816FC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Cukrářská kakaová poleva ředěná ztuženým tukem v poměru 3:1 je jednou z nejužívanějších polev v cukrářské praxi. Takto upravená je uváděná v recepturách s názvem cukrářská kakaová poleva ředěná tato poleva obsahuje </w:t>
      </w:r>
      <w:proofErr w:type="gramStart"/>
      <w:r w:rsidRPr="00AF08B0">
        <w:rPr>
          <w:rFonts w:cs="Arial"/>
          <w:szCs w:val="24"/>
        </w:rPr>
        <w:t>50%</w:t>
      </w:r>
      <w:proofErr w:type="gramEnd"/>
      <w:r w:rsidRPr="00AF08B0">
        <w:rPr>
          <w:rFonts w:cs="Arial"/>
          <w:szCs w:val="24"/>
        </w:rPr>
        <w:t xml:space="preserve"> ztuženého tuku, který výrazně ovlivňuje její smyslové vlastnosti – poleva se snadno krájí, z chuťových složek nejvíce vyniká chuť ztuženého pokrmového tuku a kakaového prášku. Výrobní postup: </w:t>
      </w:r>
    </w:p>
    <w:p w14:paraId="290DFC89" w14:textId="77777777" w:rsidR="005816FC" w:rsidRPr="00AF08B0" w:rsidRDefault="005816FC" w:rsidP="005816FC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Cukrářská kakaová poleva neředěná se odváží a případně nakrájí </w:t>
      </w:r>
    </w:p>
    <w:p w14:paraId="189DEB97" w14:textId="77777777" w:rsidR="005816FC" w:rsidRPr="00AF08B0" w:rsidRDefault="005816FC" w:rsidP="005816FC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Přidáme krájený ztužený pokrmový tuk a rozehřejeme. Rozehřívání provádíme ve vodní lázni </w:t>
      </w:r>
      <w:proofErr w:type="gramStart"/>
      <w:r w:rsidRPr="00AF08B0">
        <w:rPr>
          <w:rFonts w:cs="Arial"/>
          <w:szCs w:val="24"/>
        </w:rPr>
        <w:t>( nesmí</w:t>
      </w:r>
      <w:proofErr w:type="gramEnd"/>
      <w:r w:rsidRPr="00AF08B0">
        <w:rPr>
          <w:rFonts w:cs="Arial"/>
          <w:szCs w:val="24"/>
        </w:rPr>
        <w:t xml:space="preserve"> být použito přímého ohřevu, který způsobuje připalování polevy a vytváření nepříjemných částic) </w:t>
      </w:r>
    </w:p>
    <w:p w14:paraId="7D63AED5" w14:textId="77777777" w:rsidR="005816FC" w:rsidRDefault="005816FC" w:rsidP="005816FC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Teplota nahřívání polevy nesmí být vyšší než 45°C. Po rozehřátí polevu vymícháme a při teplotě asi </w:t>
      </w:r>
      <w:proofErr w:type="gramStart"/>
      <w:r w:rsidRPr="00AF08B0">
        <w:rPr>
          <w:rFonts w:cs="Arial"/>
          <w:szCs w:val="24"/>
        </w:rPr>
        <w:t>35°C</w:t>
      </w:r>
      <w:proofErr w:type="gramEnd"/>
      <w:r w:rsidRPr="00AF08B0">
        <w:rPr>
          <w:rFonts w:cs="Arial"/>
          <w:szCs w:val="24"/>
        </w:rPr>
        <w:t xml:space="preserve"> používáme k</w:t>
      </w:r>
      <w:r>
        <w:rPr>
          <w:rFonts w:cs="Arial"/>
          <w:szCs w:val="24"/>
        </w:rPr>
        <w:t> </w:t>
      </w:r>
      <w:r w:rsidRPr="00AF08B0">
        <w:rPr>
          <w:rFonts w:cs="Arial"/>
          <w:szCs w:val="24"/>
        </w:rPr>
        <w:t>potahování</w:t>
      </w:r>
    </w:p>
    <w:p w14:paraId="74371D4F" w14:textId="77777777" w:rsidR="005816FC" w:rsidRDefault="005816FC" w:rsidP="005816FC">
      <w:pPr>
        <w:rPr>
          <w:rFonts w:cs="Arial"/>
          <w:szCs w:val="24"/>
        </w:rPr>
      </w:pPr>
    </w:p>
    <w:p w14:paraId="016C4A54" w14:textId="77777777" w:rsidR="005816FC" w:rsidRPr="00AF08B0" w:rsidRDefault="005816FC" w:rsidP="005816FC">
      <w:pPr>
        <w:rPr>
          <w:rFonts w:cs="Arial"/>
          <w:szCs w:val="24"/>
        </w:rPr>
      </w:pPr>
    </w:p>
    <w:p w14:paraId="350BD986" w14:textId="77777777" w:rsidR="005816FC" w:rsidRDefault="005816FC" w:rsidP="005816FC">
      <w:pPr>
        <w:pStyle w:val="Podnadpis"/>
      </w:pPr>
    </w:p>
    <w:p w14:paraId="2008CE1C" w14:textId="3483882C" w:rsidR="005816FC" w:rsidRPr="00A7529D" w:rsidRDefault="005816FC" w:rsidP="005816FC">
      <w:pPr>
        <w:pStyle w:val="Podnadpis"/>
      </w:pPr>
      <w:r w:rsidRPr="00A7529D">
        <w:lastRenderedPageBreak/>
        <w:t xml:space="preserve">Způsoby používání: </w:t>
      </w:r>
    </w:p>
    <w:p w14:paraId="0CD7CD7C" w14:textId="77777777" w:rsidR="005816FC" w:rsidRDefault="005816FC" w:rsidP="005816FC">
      <w:r w:rsidRPr="00A7529D">
        <w:t xml:space="preserve">Máčení výrobků </w:t>
      </w:r>
    </w:p>
    <w:p w14:paraId="4DF2C232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Výrobky určené k máčení musí být správně vytvarované, pozdější tvarování i po potažení ovlivní negativně vzhled máčeného výrobku. K dozdobení výrobků je možné použít sypkých surovin, např. Sypání mletých jádrovin apod. Potahování výrobků</w:t>
      </w:r>
    </w:p>
    <w:p w14:paraId="7510E22F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Polotovary určené k potahování musí být dokonale rovné, protože eventuální nerovnosti ovlivní negativně hladkost povrchu potaženého výrobku. Proto se mnohé hlavně větší korpusy potírají náplněmi, nechají ztuhnout a pak potahují. Přestříkání výrobků </w:t>
      </w:r>
    </w:p>
    <w:p w14:paraId="23C2261A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Tento způsob úpravy je ve své podstatě zdobení výrobků. Poleva používaná k přestříkání se musí vždy přecedit přes husté síto, abychom odstranili případný obsah drobečků. Způsoby používání: Máčení výrobků </w:t>
      </w:r>
    </w:p>
    <w:p w14:paraId="6A3C8531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Výrobky určené k máčení musí být správně vytvarované, pozdější tvarování i po potažení ovlivní negativně vzhled máčeného výrobku. K dozdobení výrobků je možné použít sypkých surovin, např. Sypání mletých jádrovin apod. Potahování výrobků </w:t>
      </w:r>
    </w:p>
    <w:p w14:paraId="2ECE8929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Polotovary určené k potahování musí být dokonale rovné, protože eventuální nerovnosti ovlivní negativně hladkost povrchu potaženého výrobku. Proto se mnohé hlavně větší korpusy potírají náplněmi, nechají ztuhnout a pak potahují. Přestříkání výrobků </w:t>
      </w:r>
    </w:p>
    <w:p w14:paraId="4470B400" w14:textId="77777777" w:rsidR="005816FC" w:rsidRPr="00AF08B0" w:rsidRDefault="005816FC" w:rsidP="005816FC">
      <w:pPr>
        <w:pStyle w:val="Odstavecseseznamem"/>
        <w:numPr>
          <w:ilvl w:val="1"/>
          <w:numId w:val="4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Tento způsob úpravy je ve své podstatě zdobení výrobků. Poleva používaná k přestříkání se musí vždy přecedit přes husté síto, abychom odstranili případný obsah drobečků.</w:t>
      </w:r>
    </w:p>
    <w:sectPr w:rsidR="005816FC" w:rsidRPr="00AF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A34"/>
    <w:multiLevelType w:val="hybridMultilevel"/>
    <w:tmpl w:val="6D805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ACD"/>
    <w:multiLevelType w:val="hybridMultilevel"/>
    <w:tmpl w:val="CD62D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5F6A"/>
    <w:multiLevelType w:val="hybridMultilevel"/>
    <w:tmpl w:val="672A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A16"/>
    <w:multiLevelType w:val="hybridMultilevel"/>
    <w:tmpl w:val="4B429E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1553"/>
    <w:multiLevelType w:val="hybridMultilevel"/>
    <w:tmpl w:val="AD74A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4147"/>
    <w:multiLevelType w:val="hybridMultilevel"/>
    <w:tmpl w:val="B91851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CA4416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57081"/>
    <w:multiLevelType w:val="hybridMultilevel"/>
    <w:tmpl w:val="B874A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C"/>
    <w:rsid w:val="002259A2"/>
    <w:rsid w:val="005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3AA"/>
  <w15:chartTrackingRefBased/>
  <w15:docId w15:val="{369D2CB4-43B0-49DD-AD24-9B7FE637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6FC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16F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16FC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581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16FC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58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2021-01-25T07:49:00Z</dcterms:created>
  <dcterms:modified xsi:type="dcterms:W3CDTF">2021-01-25T07:56:00Z</dcterms:modified>
</cp:coreProperties>
</file>