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7618E" w14:textId="77777777" w:rsidR="007656D7" w:rsidRPr="007A3112" w:rsidRDefault="007656D7" w:rsidP="007656D7">
      <w:pPr>
        <w:tabs>
          <w:tab w:val="left" w:pos="2172"/>
        </w:tabs>
        <w:rPr>
          <w:rFonts w:ascii="Arial" w:hAnsi="Arial" w:cs="Arial"/>
          <w:sz w:val="52"/>
          <w:szCs w:val="52"/>
          <w:u w:val="single"/>
        </w:rPr>
      </w:pPr>
      <w:r w:rsidRPr="007A3112">
        <w:rPr>
          <w:rFonts w:ascii="Arial" w:hAnsi="Arial" w:cs="Arial"/>
          <w:sz w:val="52"/>
          <w:szCs w:val="52"/>
          <w:u w:val="single"/>
        </w:rPr>
        <w:t>ÚKOL</w:t>
      </w:r>
    </w:p>
    <w:p w14:paraId="16F661CD" w14:textId="77777777" w:rsidR="007656D7" w:rsidRPr="007A3112" w:rsidRDefault="007656D7" w:rsidP="007656D7">
      <w:pPr>
        <w:tabs>
          <w:tab w:val="left" w:pos="2172"/>
        </w:tabs>
        <w:rPr>
          <w:rFonts w:ascii="Arial" w:hAnsi="Arial" w:cs="Arial"/>
          <w:sz w:val="24"/>
          <w:szCs w:val="24"/>
        </w:rPr>
      </w:pPr>
      <w:r w:rsidRPr="007A3112">
        <w:rPr>
          <w:rFonts w:ascii="Arial" w:hAnsi="Arial" w:cs="Arial"/>
          <w:b/>
          <w:bCs/>
          <w:sz w:val="24"/>
          <w:szCs w:val="24"/>
        </w:rPr>
        <w:t>Název receptury</w:t>
      </w:r>
    </w:p>
    <w:p w14:paraId="0512A774" w14:textId="77777777" w:rsidR="007656D7" w:rsidRPr="007A3112" w:rsidRDefault="007656D7" w:rsidP="007656D7">
      <w:pPr>
        <w:tabs>
          <w:tab w:val="left" w:pos="2172"/>
        </w:tabs>
        <w:rPr>
          <w:rFonts w:ascii="Arial" w:hAnsi="Arial" w:cs="Arial"/>
          <w:sz w:val="24"/>
          <w:szCs w:val="24"/>
        </w:rPr>
      </w:pPr>
      <w:r w:rsidRPr="007A3112">
        <w:rPr>
          <w:rFonts w:ascii="Arial" w:hAnsi="Arial" w:cs="Arial"/>
          <w:b/>
          <w:bCs/>
          <w:sz w:val="24"/>
          <w:szCs w:val="24"/>
        </w:rPr>
        <w:t>Počet porcí základní receptury</w:t>
      </w:r>
    </w:p>
    <w:p w14:paraId="37AEC689" w14:textId="77777777" w:rsidR="007656D7" w:rsidRPr="007A3112" w:rsidRDefault="007656D7" w:rsidP="007656D7">
      <w:pPr>
        <w:tabs>
          <w:tab w:val="left" w:pos="2172"/>
        </w:tabs>
        <w:rPr>
          <w:rFonts w:ascii="Arial" w:hAnsi="Arial" w:cs="Arial"/>
          <w:b/>
          <w:bCs/>
          <w:sz w:val="24"/>
          <w:szCs w:val="24"/>
        </w:rPr>
      </w:pPr>
      <w:r w:rsidRPr="007A3112">
        <w:rPr>
          <w:rFonts w:ascii="Arial" w:hAnsi="Arial" w:cs="Arial"/>
          <w:b/>
          <w:bCs/>
          <w:sz w:val="24"/>
          <w:szCs w:val="24"/>
        </w:rPr>
        <w:t>Hmotnost hotového pokrmu</w:t>
      </w:r>
    </w:p>
    <w:p w14:paraId="470354DA" w14:textId="77777777" w:rsidR="007656D7" w:rsidRPr="007A3112" w:rsidRDefault="007656D7" w:rsidP="007656D7">
      <w:pPr>
        <w:tabs>
          <w:tab w:val="left" w:pos="2172"/>
        </w:tabs>
        <w:rPr>
          <w:rFonts w:ascii="Arial" w:hAnsi="Arial" w:cs="Arial"/>
          <w:sz w:val="24"/>
          <w:szCs w:val="24"/>
        </w:rPr>
      </w:pPr>
      <w:r w:rsidRPr="007A3112">
        <w:rPr>
          <w:rFonts w:ascii="Arial" w:hAnsi="Arial" w:cs="Arial"/>
          <w:b/>
          <w:bCs/>
          <w:sz w:val="24"/>
          <w:szCs w:val="24"/>
        </w:rPr>
        <w:t>Seznam použitých surovin</w:t>
      </w:r>
    </w:p>
    <w:p w14:paraId="65DB1C4A" w14:textId="77777777" w:rsidR="007656D7" w:rsidRPr="007A3112" w:rsidRDefault="007656D7" w:rsidP="007656D7">
      <w:pPr>
        <w:tabs>
          <w:tab w:val="left" w:pos="2172"/>
        </w:tabs>
        <w:rPr>
          <w:rFonts w:ascii="Arial" w:hAnsi="Arial" w:cs="Arial"/>
          <w:sz w:val="24"/>
          <w:szCs w:val="24"/>
        </w:rPr>
      </w:pPr>
      <w:r w:rsidRPr="007A3112">
        <w:rPr>
          <w:rFonts w:ascii="Arial" w:hAnsi="Arial" w:cs="Arial"/>
          <w:b/>
          <w:bCs/>
          <w:sz w:val="24"/>
          <w:szCs w:val="24"/>
        </w:rPr>
        <w:t>Množství surovin na 10 porcí</w:t>
      </w:r>
    </w:p>
    <w:p w14:paraId="21D92EB5" w14:textId="77777777" w:rsidR="007656D7" w:rsidRPr="007A3112" w:rsidRDefault="007656D7" w:rsidP="007656D7">
      <w:pPr>
        <w:tabs>
          <w:tab w:val="left" w:pos="2172"/>
        </w:tabs>
        <w:rPr>
          <w:rFonts w:ascii="Arial" w:hAnsi="Arial" w:cs="Arial"/>
          <w:sz w:val="24"/>
          <w:szCs w:val="24"/>
        </w:rPr>
      </w:pPr>
      <w:r w:rsidRPr="007A3112">
        <w:rPr>
          <w:rFonts w:ascii="Arial" w:hAnsi="Arial" w:cs="Arial"/>
          <w:b/>
          <w:bCs/>
          <w:sz w:val="24"/>
          <w:szCs w:val="24"/>
        </w:rPr>
        <w:t>Charakteristika pokrmu</w:t>
      </w:r>
    </w:p>
    <w:p w14:paraId="23E197D8" w14:textId="77777777" w:rsidR="007656D7" w:rsidRPr="007A3112" w:rsidRDefault="007656D7" w:rsidP="007656D7">
      <w:pPr>
        <w:tabs>
          <w:tab w:val="left" w:pos="2172"/>
        </w:tabs>
        <w:rPr>
          <w:rFonts w:ascii="Arial" w:hAnsi="Arial" w:cs="Arial"/>
          <w:b/>
          <w:bCs/>
          <w:sz w:val="24"/>
          <w:szCs w:val="24"/>
        </w:rPr>
      </w:pPr>
      <w:r w:rsidRPr="007A3112">
        <w:rPr>
          <w:rFonts w:ascii="Arial" w:hAnsi="Arial" w:cs="Arial"/>
          <w:b/>
          <w:bCs/>
          <w:sz w:val="24"/>
          <w:szCs w:val="24"/>
        </w:rPr>
        <w:t>Technologický postup</w:t>
      </w:r>
    </w:p>
    <w:p w14:paraId="208AF4E4" w14:textId="662592DE" w:rsidR="007656D7" w:rsidRDefault="007656D7" w:rsidP="007656D7">
      <w:pPr>
        <w:tabs>
          <w:tab w:val="left" w:pos="2172"/>
        </w:tabs>
        <w:rPr>
          <w:rFonts w:ascii="Arial" w:hAnsi="Arial" w:cs="Arial"/>
          <w:b/>
          <w:bCs/>
          <w:sz w:val="24"/>
          <w:szCs w:val="24"/>
        </w:rPr>
      </w:pPr>
      <w:r w:rsidRPr="007A3112">
        <w:rPr>
          <w:rFonts w:ascii="Arial" w:hAnsi="Arial" w:cs="Arial"/>
          <w:b/>
          <w:bCs/>
          <w:sz w:val="24"/>
          <w:szCs w:val="24"/>
        </w:rPr>
        <w:t>Vhodné přílohy</w:t>
      </w:r>
    </w:p>
    <w:p w14:paraId="4A803DD7" w14:textId="77777777" w:rsidR="007656D7" w:rsidRDefault="007656D7" w:rsidP="007656D7">
      <w:pPr>
        <w:tabs>
          <w:tab w:val="left" w:pos="2172"/>
        </w:tabs>
        <w:rPr>
          <w:rFonts w:ascii="Arial" w:hAnsi="Arial" w:cs="Arial"/>
          <w:b/>
          <w:bCs/>
          <w:sz w:val="40"/>
          <w:szCs w:val="40"/>
        </w:rPr>
      </w:pPr>
    </w:p>
    <w:p w14:paraId="508CC442" w14:textId="60B92045" w:rsidR="007656D7" w:rsidRDefault="007656D7">
      <w:r>
        <w:rPr>
          <w:noProof/>
        </w:rPr>
        <w:drawing>
          <wp:inline distT="0" distB="0" distL="0" distR="0" wp14:anchorId="2E8E702C" wp14:editId="31ECB3C3">
            <wp:extent cx="5761355" cy="40970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09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D7"/>
    <w:rsid w:val="0076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E895"/>
  <w15:chartTrackingRefBased/>
  <w15:docId w15:val="{C28B6ABE-7356-4C0A-AA54-5FDCFA7E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56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166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Budková</dc:creator>
  <cp:keywords/>
  <dc:description/>
  <cp:lastModifiedBy>Hana Budková</cp:lastModifiedBy>
  <cp:revision>1</cp:revision>
  <dcterms:created xsi:type="dcterms:W3CDTF">2021-02-15T10:05:00Z</dcterms:created>
  <dcterms:modified xsi:type="dcterms:W3CDTF">2021-02-15T10:06:00Z</dcterms:modified>
</cp:coreProperties>
</file>