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5" w:rsidRDefault="002F33E5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P</w:t>
      </w:r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astinák  </w:t>
      </w:r>
      <w:proofErr w:type="gramStart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setý</w:t>
      </w:r>
      <w:proofErr w:type="gramEnd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</w:t>
      </w:r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( </w:t>
      </w:r>
      <w:proofErr w:type="spellStart"/>
      <w:proofErr w:type="gramStart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P</w:t>
      </w:r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astinaca</w:t>
      </w:r>
      <w:proofErr w:type="spellEnd"/>
      <w:proofErr w:type="gramEnd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 xml:space="preserve">  </w:t>
      </w:r>
      <w:proofErr w:type="spellStart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sativa</w:t>
      </w:r>
      <w:proofErr w:type="spellEnd"/>
      <w:r w:rsidRPr="00C9371F">
        <w:rPr>
          <w:rFonts w:ascii="Times New Roman" w:hAnsi="Times New Roman"/>
          <w:b/>
          <w:bCs/>
          <w:color w:val="FF0000"/>
          <w:sz w:val="48"/>
          <w:szCs w:val="48"/>
          <w:u w:val="single"/>
        </w:rPr>
        <w:t>)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r w:rsidRPr="00F21CF5">
        <w:rPr>
          <w:rFonts w:ascii="Times New Roman" w:hAnsi="Times New Roman"/>
          <w:b/>
          <w:bCs/>
          <w:color w:val="FF0000"/>
          <w:sz w:val="32"/>
          <w:szCs w:val="32"/>
        </w:rPr>
        <w:t>čeleď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–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miříkovité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</w:rPr>
        <w:t>Apiaceae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</w:rPr>
        <w:t>)</w:t>
      </w: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Původ: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St</w:t>
      </w:r>
      <w:r w:rsidRPr="002F33E5">
        <w:rPr>
          <w:rFonts w:ascii="Times New Roman" w:hAnsi="Times New Roman"/>
          <w:b/>
          <w:bCs/>
          <w:color w:val="000000" w:themeColor="text1"/>
          <w:sz w:val="24"/>
          <w:szCs w:val="24"/>
        </w:rPr>
        <w:t>ředomoří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 Řecko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 Itálie)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</w:p>
    <w:p w:rsidR="0005470E" w:rsidRDefault="0005470E" w:rsidP="002F33E5">
      <w:pPr>
        <w:rPr>
          <w:rFonts w:ascii="Times New Roman" w:hAnsi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2590800" cy="3833480"/>
            <wp:effectExtent l="0" t="0" r="0" b="0"/>
            <wp:docPr id="1" name="Obrázek 1" descr="C:\Users\Owner\Desktop\258px-Pastinak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258px-Pastinak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8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470E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3150394" cy="4429125"/>
            <wp:effectExtent l="0" t="0" r="0" b="0"/>
            <wp:docPr id="2" name="Obrázek 2" descr="C:\Users\Owner\Desktop\PPPPPPPPPPPPPPPpastinak-kamo-pastinaca-sativa-semena-1-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PPPPPPPPPPPPPPpastinak-kamo-pastinaca-sativa-semena-1-g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94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E5" w:rsidRPr="002F33E5" w:rsidRDefault="002F33E5" w:rsidP="002F33E5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33E5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Původ:</w:t>
      </w: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St</w:t>
      </w:r>
      <w:r w:rsidRPr="002F33E5">
        <w:rPr>
          <w:rFonts w:ascii="Times New Roman" w:hAnsi="Times New Roman"/>
          <w:b/>
          <w:bCs/>
          <w:color w:val="000000" w:themeColor="text1"/>
          <w:sz w:val="24"/>
          <w:szCs w:val="24"/>
        </w:rPr>
        <w:t>ředomoří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( Řecko</w:t>
      </w:r>
      <w:proofErr w:type="gramEnd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, Itálie)</w:t>
      </w:r>
      <w:r w:rsidR="00E12F63">
        <w:rPr>
          <w:rFonts w:ascii="Times New Roman" w:hAnsi="Times New Roman"/>
          <w:b/>
          <w:bCs/>
          <w:color w:val="000000" w:themeColor="text1"/>
          <w:sz w:val="24"/>
          <w:szCs w:val="24"/>
        </w:rPr>
        <w:t>, střední Asie</w:t>
      </w:r>
    </w:p>
    <w:p w:rsidR="002F33E5" w:rsidRPr="002F33E5" w:rsidRDefault="002F33E5" w:rsidP="002F33E5">
      <w:pPr>
        <w:pStyle w:val="perex"/>
        <w:rPr>
          <w:u w:val="single"/>
        </w:rPr>
      </w:pPr>
      <w:proofErr w:type="spellStart"/>
      <w:r w:rsidRPr="002F33E5">
        <w:rPr>
          <w:b/>
          <w:bCs/>
          <w:color w:val="FF0000"/>
          <w:sz w:val="28"/>
          <w:szCs w:val="28"/>
          <w:u w:val="single"/>
        </w:rPr>
        <w:t>Biol.charakteristika</w:t>
      </w:r>
      <w:proofErr w:type="spellEnd"/>
      <w:r w:rsidRPr="002F33E5">
        <w:rPr>
          <w:b/>
          <w:bCs/>
          <w:color w:val="FF0000"/>
          <w:sz w:val="28"/>
          <w:szCs w:val="28"/>
          <w:u w:val="single"/>
        </w:rPr>
        <w:t>:</w:t>
      </w:r>
    </w:p>
    <w:p w:rsidR="00E12F63" w:rsidRDefault="00C9371F" w:rsidP="002F33E5">
      <w:pPr>
        <w:pStyle w:val="perex"/>
        <w:numPr>
          <w:ilvl w:val="0"/>
          <w:numId w:val="4"/>
        </w:numPr>
      </w:pPr>
      <w:proofErr w:type="spellStart"/>
      <w:proofErr w:type="gramStart"/>
      <w:r>
        <w:t>v</w:t>
      </w:r>
      <w:r w:rsidR="00E12F63">
        <w:t>ytvrvalá</w:t>
      </w:r>
      <w:proofErr w:type="spellEnd"/>
      <w:r w:rsidR="00E12F63">
        <w:t xml:space="preserve"> ( někde</w:t>
      </w:r>
      <w:proofErr w:type="gramEnd"/>
      <w:r w:rsidR="00E12F63">
        <w:t xml:space="preserve">) </w:t>
      </w:r>
      <w:r w:rsidR="002F33E5">
        <w:t>dvouletá rostlina</w:t>
      </w:r>
      <w:r w:rsidR="0005470E">
        <w:t xml:space="preserve"> – </w:t>
      </w:r>
      <w:r w:rsidR="00E12F63">
        <w:t xml:space="preserve"> výška – 30 – 100 cm</w:t>
      </w:r>
    </w:p>
    <w:p w:rsidR="00E12F63" w:rsidRDefault="0005470E" w:rsidP="002F33E5">
      <w:pPr>
        <w:pStyle w:val="perex"/>
        <w:numPr>
          <w:ilvl w:val="0"/>
          <w:numId w:val="4"/>
        </w:numPr>
      </w:pPr>
      <w:r>
        <w:t>některé státy ho považují za invazivní druh</w:t>
      </w:r>
      <w:r w:rsidR="00E12F63">
        <w:t xml:space="preserve"> </w:t>
      </w:r>
    </w:p>
    <w:p w:rsidR="002F33E5" w:rsidRDefault="0005470E" w:rsidP="002F33E5">
      <w:pPr>
        <w:pStyle w:val="perex"/>
        <w:numPr>
          <w:ilvl w:val="0"/>
          <w:numId w:val="4"/>
        </w:numPr>
      </w:pPr>
      <w:r>
        <w:t xml:space="preserve">1. </w:t>
      </w:r>
      <w:proofErr w:type="spellStart"/>
      <w:r>
        <w:t>veg.rok</w:t>
      </w:r>
      <w:proofErr w:type="spellEnd"/>
      <w:r>
        <w:t xml:space="preserve"> – tvorba kořene</w:t>
      </w:r>
      <w:r w:rsidR="00C9371F">
        <w:t xml:space="preserve"> </w:t>
      </w:r>
      <w:r>
        <w:t xml:space="preserve">(konzum), 2.veg.rok – 1,5 m vysoká lodyha </w:t>
      </w:r>
      <w:r w:rsidR="00E12F63">
        <w:t xml:space="preserve">, </w:t>
      </w:r>
      <w:r>
        <w:t xml:space="preserve"> - květ – semena - vzhled – podobný petrželi zahradní </w:t>
      </w:r>
    </w:p>
    <w:p w:rsidR="0005470E" w:rsidRDefault="0005470E" w:rsidP="002F33E5">
      <w:pPr>
        <w:pStyle w:val="perex"/>
        <w:numPr>
          <w:ilvl w:val="0"/>
          <w:numId w:val="4"/>
        </w:numPr>
      </w:pPr>
      <w:r w:rsidRPr="0005470E">
        <w:rPr>
          <w:b/>
          <w:u w:val="single"/>
        </w:rPr>
        <w:t>kořen</w:t>
      </w:r>
      <w:r>
        <w:t>-mohutnější, než petržel, vřetenovitý, barva – smetanová až narůžovělá</w:t>
      </w:r>
      <w:r w:rsidR="00E12F63">
        <w:t>, výnosnější než petržel</w:t>
      </w:r>
    </w:p>
    <w:p w:rsidR="0005470E" w:rsidRDefault="0005470E" w:rsidP="002F33E5">
      <w:pPr>
        <w:pStyle w:val="perex"/>
        <w:numPr>
          <w:ilvl w:val="0"/>
          <w:numId w:val="4"/>
        </w:numPr>
        <w:rPr>
          <w:b/>
          <w:u w:val="single"/>
        </w:rPr>
      </w:pPr>
      <w:r w:rsidRPr="0005470E">
        <w:rPr>
          <w:b/>
          <w:u w:val="single"/>
        </w:rPr>
        <w:t>listy</w:t>
      </w:r>
      <w:r>
        <w:rPr>
          <w:b/>
          <w:u w:val="single"/>
        </w:rPr>
        <w:t xml:space="preserve">- </w:t>
      </w:r>
      <w:r>
        <w:t>řapíkatý, jednoduše zpeřený</w:t>
      </w:r>
      <w:r w:rsidR="00E12F63">
        <w:t xml:space="preserve"> – </w:t>
      </w:r>
      <w:proofErr w:type="gramStart"/>
      <w:r w:rsidR="00E12F63">
        <w:t>nať  může</w:t>
      </w:r>
      <w:proofErr w:type="gramEnd"/>
      <w:r w:rsidR="00E12F63">
        <w:t xml:space="preserve"> způsobit alergie</w:t>
      </w:r>
    </w:p>
    <w:p w:rsidR="00E12F63" w:rsidRDefault="0005470E" w:rsidP="00E12F63">
      <w:pPr>
        <w:pStyle w:val="perex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plod</w:t>
      </w:r>
      <w:r w:rsidR="002F33E5" w:rsidRPr="0005470E">
        <w:rPr>
          <w:b/>
          <w:u w:val="single"/>
        </w:rPr>
        <w:t xml:space="preserve"> </w:t>
      </w:r>
      <w:r w:rsidR="00E12F63">
        <w:rPr>
          <w:b/>
          <w:u w:val="single"/>
        </w:rPr>
        <w:t>–</w:t>
      </w:r>
      <w:r w:rsidR="00E12F63">
        <w:t xml:space="preserve"> </w:t>
      </w:r>
      <w:proofErr w:type="spellStart"/>
      <w:r w:rsidR="00E12F63">
        <w:t>dvounažk</w:t>
      </w:r>
      <w:proofErr w:type="spellEnd"/>
      <w:r w:rsidR="00E12F63">
        <w:t>, klíčivost semene – 3 – 4 týdny</w:t>
      </w:r>
    </w:p>
    <w:p w:rsidR="00C9371F" w:rsidRDefault="00C9371F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</w:p>
    <w:p w:rsid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 w:rsidRPr="00E12F63">
        <w:rPr>
          <w:b/>
          <w:bCs/>
          <w:color w:val="FF0000"/>
          <w:sz w:val="28"/>
          <w:szCs w:val="28"/>
          <w:u w:val="single"/>
        </w:rPr>
        <w:lastRenderedPageBreak/>
        <w:t>obsah látek</w:t>
      </w:r>
    </w:p>
    <w:p w:rsidR="00E12F63" w:rsidRPr="00E12F63" w:rsidRDefault="00E12F63" w:rsidP="00E12F63">
      <w:pPr>
        <w:pStyle w:val="perex"/>
        <w:rPr>
          <w:b/>
          <w:bCs/>
          <w:color w:val="FF0000"/>
          <w:sz w:val="28"/>
          <w:szCs w:val="28"/>
          <w:u w:val="single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E12F63">
        <w:rPr>
          <w:rFonts w:asciiTheme="minorHAnsi" w:eastAsiaTheme="minorEastAsia" w:hAnsiTheme="minorHAnsi" w:cstheme="minorBidi"/>
          <w:sz w:val="22"/>
          <w:szCs w:val="22"/>
        </w:rPr>
        <w:t xml:space="preserve">bohatý na minerální </w:t>
      </w:r>
      <w:proofErr w:type="gramStart"/>
      <w:r w:rsidRPr="00E12F63">
        <w:rPr>
          <w:rFonts w:asciiTheme="minorHAnsi" w:eastAsiaTheme="minorEastAsia" w:hAnsiTheme="minorHAnsi" w:cstheme="minorBidi"/>
          <w:sz w:val="22"/>
          <w:szCs w:val="22"/>
        </w:rPr>
        <w:t>látky ( více</w:t>
      </w:r>
      <w:proofErr w:type="gramEnd"/>
      <w:r w:rsidRPr="00E12F63">
        <w:rPr>
          <w:rFonts w:asciiTheme="minorHAnsi" w:eastAsiaTheme="minorEastAsia" w:hAnsiTheme="minorHAnsi" w:cstheme="minorBidi"/>
          <w:sz w:val="22"/>
          <w:szCs w:val="22"/>
        </w:rPr>
        <w:t xml:space="preserve"> než petržel, mrkev) – K</w:t>
      </w:r>
      <w:r>
        <w:rPr>
          <w:rFonts w:asciiTheme="minorHAnsi" w:eastAsiaTheme="minorEastAsia" w:hAnsiTheme="minorHAnsi" w:cstheme="minorBidi"/>
          <w:sz w:val="22"/>
          <w:szCs w:val="22"/>
        </w:rPr>
        <w:t>, vysoký obsah vlákniny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 ( 4,6 g ve  100 g)</w:t>
      </w:r>
      <w:r>
        <w:rPr>
          <w:rFonts w:asciiTheme="minorHAnsi" w:eastAsiaTheme="minorEastAsia" w:hAnsiTheme="minorHAnsi" w:cstheme="minorBidi"/>
          <w:sz w:val="22"/>
          <w:szCs w:val="22"/>
        </w:rPr>
        <w:t>, vitamíny – C, E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, 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karoten, 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cukry 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 xml:space="preserve"> (</w:t>
      </w:r>
      <w:r>
        <w:rPr>
          <w:rFonts w:asciiTheme="minorHAnsi" w:eastAsiaTheme="minorEastAsia" w:hAnsiTheme="minorHAnsi" w:cstheme="minorBidi"/>
          <w:sz w:val="22"/>
          <w:szCs w:val="22"/>
        </w:rPr>
        <w:t>5,</w:t>
      </w:r>
      <w:r w:rsidR="00C9371F">
        <w:rPr>
          <w:rFonts w:asciiTheme="minorHAnsi" w:eastAsiaTheme="minorEastAsia" w:hAnsiTheme="minorHAnsi" w:cstheme="minorBidi"/>
          <w:sz w:val="22"/>
          <w:szCs w:val="22"/>
        </w:rPr>
        <w:t>7 g ve 100g)  - nasládlá chuť  kořene</w:t>
      </w:r>
    </w:p>
    <w:p w:rsidR="00E12F63" w:rsidRPr="00E12F63" w:rsidRDefault="00C9371F" w:rsidP="00C9371F">
      <w:pPr>
        <w:pStyle w:val="perex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</w:t>
      </w:r>
      <w:r w:rsidR="00E12F63" w:rsidRPr="00E12F63">
        <w:rPr>
          <w:b/>
          <w:bCs/>
          <w:color w:val="FF0000"/>
          <w:sz w:val="28"/>
          <w:szCs w:val="28"/>
          <w:u w:val="single"/>
        </w:rPr>
        <w:t>ýznam:</w:t>
      </w:r>
    </w:p>
    <w:p w:rsidR="00C9371F" w:rsidRDefault="00E12F63" w:rsidP="00C9371F">
      <w:pPr>
        <w:pStyle w:val="Normlnweb"/>
        <w:numPr>
          <w:ilvl w:val="0"/>
          <w:numId w:val="5"/>
        </w:numPr>
      </w:pPr>
      <w:r>
        <w:t>potravinářství</w:t>
      </w:r>
      <w:r w:rsidR="00C9371F">
        <w:t xml:space="preserve">  ( polévky, omáčky, </w:t>
      </w:r>
      <w:proofErr w:type="gramStart"/>
      <w:r w:rsidR="00C9371F">
        <w:t>saláty)      b) léčivé</w:t>
      </w:r>
      <w:proofErr w:type="gramEnd"/>
      <w:r w:rsidR="00C9371F">
        <w:t xml:space="preserve"> účinky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nároky na prostředí</w:t>
      </w:r>
    </w:p>
    <w:p w:rsidR="00C9371F" w:rsidRDefault="00C9371F" w:rsidP="00C9371F">
      <w:pPr>
        <w:pStyle w:val="Normlnweb"/>
        <w:rPr>
          <w:bCs/>
        </w:rPr>
      </w:pPr>
      <w:r w:rsidRPr="00C9371F">
        <w:rPr>
          <w:bCs/>
        </w:rPr>
        <w:t>-odolnost x mrazu</w:t>
      </w:r>
      <w:r>
        <w:rPr>
          <w:bCs/>
        </w:rPr>
        <w:t xml:space="preserve">, nenáročný na prostředí </w:t>
      </w:r>
      <w:proofErr w:type="gramStart"/>
      <w:r>
        <w:rPr>
          <w:bCs/>
        </w:rPr>
        <w:t>pěstování,  půda</w:t>
      </w:r>
      <w:proofErr w:type="gramEnd"/>
      <w:r>
        <w:rPr>
          <w:bCs/>
        </w:rPr>
        <w:t>: HP, 2 – 3 trať, předplodina – vhodné košťáloviny</w:t>
      </w:r>
    </w:p>
    <w:p w:rsidR="00C9371F" w:rsidRDefault="00C9371F" w:rsidP="00C9371F">
      <w:pPr>
        <w:pStyle w:val="Normlnweb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technologie pěstování (TEP)</w:t>
      </w:r>
    </w:p>
    <w:p w:rsidR="00C9371F" w:rsidRDefault="00C9371F" w:rsidP="00C9371F">
      <w:pPr>
        <w:pStyle w:val="Normlnweb"/>
        <w:rPr>
          <w:bCs/>
        </w:rPr>
      </w:pPr>
      <w:r w:rsidRPr="00026972">
        <w:rPr>
          <w:bCs/>
        </w:rPr>
        <w:t xml:space="preserve">setí- přímý </w:t>
      </w:r>
      <w:proofErr w:type="gramStart"/>
      <w:r w:rsidRPr="00026972">
        <w:rPr>
          <w:bCs/>
        </w:rPr>
        <w:t>výsev , š.ř.</w:t>
      </w:r>
      <w:proofErr w:type="gramEnd"/>
      <w:r w:rsidRPr="00026972">
        <w:rPr>
          <w:bCs/>
        </w:rPr>
        <w:t xml:space="preserve">40 cm, </w:t>
      </w:r>
      <w:proofErr w:type="spellStart"/>
      <w:r w:rsidRPr="00026972">
        <w:rPr>
          <w:bCs/>
        </w:rPr>
        <w:t>vysevek</w:t>
      </w:r>
      <w:proofErr w:type="spellEnd"/>
      <w:r w:rsidRPr="00026972">
        <w:rPr>
          <w:bCs/>
        </w:rPr>
        <w:t xml:space="preserve">  - 6 kg.ha-1</w:t>
      </w:r>
      <w:r w:rsidR="00026972" w:rsidRPr="00026972">
        <w:rPr>
          <w:bCs/>
        </w:rPr>
        <w:t xml:space="preserve"> ( přesný secí stroj – snížený výsevek)</w:t>
      </w:r>
    </w:p>
    <w:p w:rsidR="00026972" w:rsidRPr="00026972" w:rsidRDefault="00026972" w:rsidP="00026972">
      <w:pPr>
        <w:pStyle w:val="Normlnweb"/>
        <w:rPr>
          <w:bCs/>
        </w:rPr>
      </w:pPr>
      <w:r>
        <w:rPr>
          <w:b/>
          <w:bCs/>
          <w:color w:val="FF0000"/>
          <w:sz w:val="28"/>
          <w:szCs w:val="28"/>
          <w:u w:val="single"/>
        </w:rPr>
        <w:t xml:space="preserve">ošetřování  </w:t>
      </w:r>
      <w:r w:rsidRPr="00026972">
        <w:rPr>
          <w:b/>
          <w:bCs/>
          <w:sz w:val="28"/>
          <w:szCs w:val="28"/>
        </w:rPr>
        <w:t>-</w:t>
      </w:r>
      <w:r w:rsidRPr="00026972">
        <w:rPr>
          <w:bCs/>
        </w:rPr>
        <w:t>jednocení, plečkování</w:t>
      </w:r>
      <w:r>
        <w:rPr>
          <w:bCs/>
        </w:rPr>
        <w:t>, ochrana rostlin v případě výskytu ŠČ</w:t>
      </w:r>
    </w:p>
    <w:p w:rsidR="00026972" w:rsidRDefault="00026972" w:rsidP="00C9371F">
      <w:pPr>
        <w:pStyle w:val="Normlnweb"/>
        <w:rPr>
          <w:bCs/>
          <w:sz w:val="22"/>
          <w:szCs w:val="22"/>
        </w:rPr>
      </w:pPr>
      <w:r>
        <w:rPr>
          <w:b/>
          <w:bCs/>
          <w:color w:val="FF0000"/>
          <w:sz w:val="28"/>
          <w:szCs w:val="28"/>
          <w:u w:val="single"/>
        </w:rPr>
        <w:t>sklizeň</w:t>
      </w:r>
      <w:r>
        <w:rPr>
          <w:bCs/>
          <w:sz w:val="22"/>
          <w:szCs w:val="22"/>
        </w:rPr>
        <w:t xml:space="preserve"> – jednorázová, podzim – říjen – listopad, výnos 20 – 25 t.ha-1</w:t>
      </w:r>
    </w:p>
    <w:p w:rsidR="00026972" w:rsidRPr="00026972" w:rsidRDefault="00026972" w:rsidP="00C9371F">
      <w:pPr>
        <w:pStyle w:val="Normlnweb"/>
        <w:rPr>
          <w:bCs/>
          <w:sz w:val="22"/>
          <w:szCs w:val="22"/>
        </w:rPr>
      </w:pPr>
      <w:r>
        <w:rPr>
          <w:bCs/>
          <w:sz w:val="22"/>
          <w:szCs w:val="22"/>
        </w:rPr>
        <w:t>skladovatelnost – velmi dobrá</w:t>
      </w:r>
    </w:p>
    <w:p w:rsidR="00C9371F" w:rsidRDefault="00C9371F" w:rsidP="00C9371F">
      <w:pPr>
        <w:pStyle w:val="Normlnweb"/>
        <w:rPr>
          <w:bCs/>
        </w:rPr>
      </w:pPr>
      <w:bookmarkStart w:id="0" w:name="_GoBack"/>
      <w:bookmarkEnd w:id="0"/>
    </w:p>
    <w:p w:rsidR="00C9371F" w:rsidRPr="00C9371F" w:rsidRDefault="00C9371F" w:rsidP="00C9371F">
      <w:pPr>
        <w:pStyle w:val="Normlnweb"/>
      </w:pPr>
    </w:p>
    <w:p w:rsidR="002F33E5" w:rsidRPr="00EC7998" w:rsidRDefault="002F33E5" w:rsidP="00EC7998">
      <w:pPr>
        <w:rPr>
          <w:rFonts w:ascii="Times New Roman" w:hAnsi="Times New Roman"/>
          <w:bCs/>
          <w:sz w:val="24"/>
          <w:szCs w:val="24"/>
        </w:rPr>
      </w:pPr>
    </w:p>
    <w:sectPr w:rsidR="002F33E5" w:rsidRPr="00EC7998" w:rsidSect="009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FD"/>
    <w:multiLevelType w:val="hybridMultilevel"/>
    <w:tmpl w:val="A5508F7C"/>
    <w:lvl w:ilvl="0" w:tplc="042A3D64">
      <w:numFmt w:val="bullet"/>
      <w:lvlText w:val="-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352034"/>
    <w:multiLevelType w:val="hybridMultilevel"/>
    <w:tmpl w:val="7CECED84"/>
    <w:lvl w:ilvl="0" w:tplc="AE662652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73C29"/>
    <w:multiLevelType w:val="hybridMultilevel"/>
    <w:tmpl w:val="94EE082E"/>
    <w:lvl w:ilvl="0" w:tplc="B82AC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C1FE2"/>
    <w:multiLevelType w:val="hybridMultilevel"/>
    <w:tmpl w:val="B96AA8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5C31"/>
    <w:multiLevelType w:val="hybridMultilevel"/>
    <w:tmpl w:val="ABD6AB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F8"/>
    <w:rsid w:val="00026972"/>
    <w:rsid w:val="0005470E"/>
    <w:rsid w:val="001260F8"/>
    <w:rsid w:val="001F55BC"/>
    <w:rsid w:val="001F7748"/>
    <w:rsid w:val="00223926"/>
    <w:rsid w:val="00283E4C"/>
    <w:rsid w:val="002F33E5"/>
    <w:rsid w:val="00334A82"/>
    <w:rsid w:val="00416DAC"/>
    <w:rsid w:val="005848D2"/>
    <w:rsid w:val="00633FA9"/>
    <w:rsid w:val="00710643"/>
    <w:rsid w:val="007243FD"/>
    <w:rsid w:val="007633EA"/>
    <w:rsid w:val="007960F8"/>
    <w:rsid w:val="007A22EE"/>
    <w:rsid w:val="007B5D62"/>
    <w:rsid w:val="007D382A"/>
    <w:rsid w:val="008966E6"/>
    <w:rsid w:val="0099102A"/>
    <w:rsid w:val="009A69A9"/>
    <w:rsid w:val="009E61DC"/>
    <w:rsid w:val="00BE6D2E"/>
    <w:rsid w:val="00C01C74"/>
    <w:rsid w:val="00C16684"/>
    <w:rsid w:val="00C166EF"/>
    <w:rsid w:val="00C9371F"/>
    <w:rsid w:val="00D248AE"/>
    <w:rsid w:val="00D34123"/>
    <w:rsid w:val="00DB5E4B"/>
    <w:rsid w:val="00DC3A14"/>
    <w:rsid w:val="00E12F63"/>
    <w:rsid w:val="00EA3DC7"/>
    <w:rsid w:val="00EC7998"/>
    <w:rsid w:val="00F21CF5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633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633E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33E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633EA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633E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633EA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633EA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33E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633E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33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633EA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633EA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633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633EA"/>
    <w:rPr>
      <w:rFonts w:ascii="Cambria" w:eastAsia="Times New Roman" w:hAnsi="Cambria" w:cs="Times New Roman"/>
    </w:rPr>
  </w:style>
  <w:style w:type="paragraph" w:styleId="Zkladntext">
    <w:name w:val="Body Text"/>
    <w:basedOn w:val="Normln"/>
    <w:link w:val="ZkladntextChar"/>
    <w:semiHidden/>
    <w:unhideWhenUsed/>
    <w:rsid w:val="007633E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633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3E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D66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16DAC"/>
    <w:rPr>
      <w:color w:val="0000FF"/>
      <w:u w:val="single"/>
    </w:rPr>
  </w:style>
  <w:style w:type="paragraph" w:customStyle="1" w:styleId="perex">
    <w:name w:val="perex"/>
    <w:basedOn w:val="Normln"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unhideWhenUsed/>
    <w:rsid w:val="002F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Owner</cp:lastModifiedBy>
  <cp:revision>2</cp:revision>
  <dcterms:created xsi:type="dcterms:W3CDTF">2020-03-13T10:20:00Z</dcterms:created>
  <dcterms:modified xsi:type="dcterms:W3CDTF">2020-03-13T10:20:00Z</dcterms:modified>
</cp:coreProperties>
</file>