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632" w:rsidRPr="00F21CF5" w:rsidRDefault="001F7748" w:rsidP="007633EA">
      <w:pPr>
        <w:rPr>
          <w:rFonts w:ascii="Times New Roman" w:hAnsi="Times New Roman"/>
          <w:b/>
          <w:bCs/>
          <w:color w:val="FF0000"/>
          <w:sz w:val="32"/>
          <w:szCs w:val="32"/>
        </w:rPr>
      </w:pPr>
      <w:r w:rsidRPr="000A0811">
        <w:rPr>
          <w:rFonts w:ascii="Times New Roman" w:hAnsi="Times New Roman"/>
          <w:b/>
          <w:bCs/>
          <w:color w:val="FF0000"/>
          <w:sz w:val="44"/>
          <w:szCs w:val="44"/>
          <w:u w:val="single"/>
        </w:rPr>
        <w:t xml:space="preserve">Petržel </w:t>
      </w:r>
      <w:proofErr w:type="gramStart"/>
      <w:r w:rsidRPr="000A0811">
        <w:rPr>
          <w:rFonts w:ascii="Times New Roman" w:hAnsi="Times New Roman"/>
          <w:b/>
          <w:bCs/>
          <w:color w:val="FF0000"/>
          <w:sz w:val="44"/>
          <w:szCs w:val="44"/>
          <w:u w:val="single"/>
        </w:rPr>
        <w:t xml:space="preserve">zahradní ( </w:t>
      </w:r>
      <w:proofErr w:type="spellStart"/>
      <w:r w:rsidRPr="000A0811">
        <w:rPr>
          <w:rFonts w:ascii="Times New Roman" w:hAnsi="Times New Roman"/>
          <w:b/>
          <w:bCs/>
          <w:color w:val="FF0000"/>
          <w:sz w:val="44"/>
          <w:szCs w:val="44"/>
          <w:u w:val="single"/>
        </w:rPr>
        <w:t>Petroseli</w:t>
      </w:r>
      <w:r w:rsidR="00F21CF5" w:rsidRPr="000A0811">
        <w:rPr>
          <w:rFonts w:ascii="Times New Roman" w:hAnsi="Times New Roman"/>
          <w:b/>
          <w:bCs/>
          <w:color w:val="FF0000"/>
          <w:sz w:val="44"/>
          <w:szCs w:val="44"/>
          <w:u w:val="single"/>
        </w:rPr>
        <w:t>n</w:t>
      </w:r>
      <w:r w:rsidRPr="000A0811">
        <w:rPr>
          <w:rFonts w:ascii="Times New Roman" w:hAnsi="Times New Roman"/>
          <w:b/>
          <w:bCs/>
          <w:color w:val="FF0000"/>
          <w:sz w:val="44"/>
          <w:szCs w:val="44"/>
          <w:u w:val="single"/>
        </w:rPr>
        <w:t>um</w:t>
      </w:r>
      <w:proofErr w:type="spellEnd"/>
      <w:proofErr w:type="gramEnd"/>
      <w:r w:rsidRPr="000A0811">
        <w:rPr>
          <w:rFonts w:ascii="Times New Roman" w:hAnsi="Times New Roman"/>
          <w:b/>
          <w:bCs/>
          <w:color w:val="FF0000"/>
          <w:sz w:val="44"/>
          <w:szCs w:val="44"/>
          <w:u w:val="single"/>
        </w:rPr>
        <w:t xml:space="preserve"> </w:t>
      </w:r>
      <w:proofErr w:type="spellStart"/>
      <w:r w:rsidRPr="000A0811">
        <w:rPr>
          <w:rFonts w:ascii="Times New Roman" w:hAnsi="Times New Roman"/>
          <w:b/>
          <w:bCs/>
          <w:color w:val="FF0000"/>
          <w:sz w:val="44"/>
          <w:szCs w:val="44"/>
          <w:u w:val="single"/>
        </w:rPr>
        <w:t>crispum</w:t>
      </w:r>
      <w:proofErr w:type="spellEnd"/>
      <w:r>
        <w:rPr>
          <w:rFonts w:ascii="Times New Roman" w:hAnsi="Times New Roman"/>
          <w:b/>
          <w:bCs/>
          <w:color w:val="FF0000"/>
          <w:sz w:val="32"/>
          <w:szCs w:val="32"/>
          <w:u w:val="single"/>
        </w:rPr>
        <w:t>)</w:t>
      </w:r>
      <w:r w:rsidR="00F21CF5">
        <w:rPr>
          <w:rFonts w:ascii="Times New Roman" w:hAnsi="Times New Roman"/>
          <w:b/>
          <w:bCs/>
          <w:color w:val="FF0000"/>
          <w:sz w:val="32"/>
          <w:szCs w:val="32"/>
          <w:u w:val="single"/>
        </w:rPr>
        <w:t xml:space="preserve">, </w:t>
      </w:r>
      <w:r w:rsidR="00F21CF5" w:rsidRPr="00F21CF5">
        <w:rPr>
          <w:rFonts w:ascii="Times New Roman" w:hAnsi="Times New Roman"/>
          <w:b/>
          <w:bCs/>
          <w:color w:val="FF0000"/>
          <w:sz w:val="32"/>
          <w:szCs w:val="32"/>
        </w:rPr>
        <w:t>čeleď</w:t>
      </w:r>
      <w:r w:rsidR="00F21CF5">
        <w:rPr>
          <w:rFonts w:ascii="Times New Roman" w:hAnsi="Times New Roman"/>
          <w:b/>
          <w:bCs/>
          <w:color w:val="FF0000"/>
          <w:sz w:val="32"/>
          <w:szCs w:val="32"/>
        </w:rPr>
        <w:t xml:space="preserve"> - miříkovité</w:t>
      </w:r>
    </w:p>
    <w:p w:rsidR="00F21CF5" w:rsidRPr="00F21CF5" w:rsidRDefault="00F21CF5" w:rsidP="007633EA">
      <w:pPr>
        <w:rPr>
          <w:rFonts w:ascii="Times New Roman" w:hAnsi="Times New Roman"/>
          <w:b/>
          <w:bCs/>
          <w:color w:val="FF0000"/>
          <w:sz w:val="32"/>
          <w:szCs w:val="32"/>
        </w:rPr>
      </w:pPr>
    </w:p>
    <w:p w:rsidR="00F21CF5" w:rsidRDefault="00F21CF5" w:rsidP="007633EA">
      <w:pPr>
        <w:rPr>
          <w:rFonts w:ascii="Times New Roman" w:hAnsi="Times New Roman"/>
          <w:b/>
          <w:bCs/>
          <w:color w:val="FF0000"/>
          <w:sz w:val="32"/>
          <w:szCs w:val="32"/>
        </w:rPr>
      </w:pPr>
      <w:r w:rsidRPr="00F21CF5">
        <w:rPr>
          <w:rFonts w:ascii="Times New Roman" w:hAnsi="Times New Roman"/>
          <w:b/>
          <w:bCs/>
          <w:noProof/>
          <w:color w:val="FF0000"/>
          <w:sz w:val="32"/>
          <w:szCs w:val="32"/>
        </w:rPr>
        <w:drawing>
          <wp:inline distT="0" distB="0" distL="0" distR="0" wp14:anchorId="47461B0A" wp14:editId="67883522">
            <wp:extent cx="4191000" cy="2619375"/>
            <wp:effectExtent l="0" t="0" r="0" b="9525"/>
            <wp:docPr id="4" name="Obrázek 4" descr="C:\Users\Owner\Desktop\330px-Wurzelpetersilie_Wurz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330px-Wurzelpetersilie_Wurze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CF5" w:rsidRPr="00F21CF5" w:rsidRDefault="00F21CF5" w:rsidP="007633EA">
      <w:pPr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color w:val="FF0000"/>
          <w:sz w:val="32"/>
          <w:szCs w:val="32"/>
        </w:rPr>
        <w:t>Původ:</w:t>
      </w:r>
      <w:r>
        <w:rPr>
          <w:rFonts w:ascii="Times New Roman" w:hAnsi="Times New Roman"/>
          <w:b/>
          <w:bCs/>
          <w:sz w:val="24"/>
          <w:szCs w:val="24"/>
        </w:rPr>
        <w:t xml:space="preserve">  východní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Středozemí, rozšíření  do mírného pásma</w:t>
      </w:r>
    </w:p>
    <w:p w:rsidR="00F21CF5" w:rsidRPr="00F21CF5" w:rsidRDefault="00F21CF5" w:rsidP="007633EA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color w:val="FF0000"/>
          <w:sz w:val="32"/>
          <w:szCs w:val="32"/>
        </w:rPr>
        <w:t xml:space="preserve">Význam: </w:t>
      </w:r>
      <w:r>
        <w:rPr>
          <w:rFonts w:ascii="Times New Roman" w:hAnsi="Times New Roman"/>
          <w:b/>
          <w:bCs/>
          <w:sz w:val="24"/>
          <w:szCs w:val="24"/>
        </w:rPr>
        <w:t>potravinářství</w:t>
      </w:r>
      <w:r w:rsidR="00BE6D2E">
        <w:rPr>
          <w:rFonts w:ascii="Times New Roman" w:hAnsi="Times New Roman"/>
          <w:b/>
          <w:bCs/>
          <w:sz w:val="24"/>
          <w:szCs w:val="24"/>
        </w:rPr>
        <w:t xml:space="preserve"> ( při přípravě jídel, salátů, </w:t>
      </w:r>
      <w:proofErr w:type="gramStart"/>
      <w:r w:rsidR="00BE6D2E">
        <w:rPr>
          <w:rFonts w:ascii="Times New Roman" w:hAnsi="Times New Roman"/>
          <w:b/>
          <w:bCs/>
          <w:sz w:val="24"/>
          <w:szCs w:val="24"/>
        </w:rPr>
        <w:t>polévek )</w:t>
      </w:r>
      <w:r>
        <w:rPr>
          <w:rFonts w:ascii="Times New Roman" w:hAnsi="Times New Roman"/>
          <w:b/>
          <w:bCs/>
          <w:sz w:val="24"/>
          <w:szCs w:val="24"/>
        </w:rPr>
        <w:t>, lékařství</w:t>
      </w:r>
      <w:proofErr w:type="gramEnd"/>
    </w:p>
    <w:p w:rsidR="00F21CF5" w:rsidRDefault="00F21CF5" w:rsidP="007633EA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color w:val="FF0000"/>
          <w:sz w:val="32"/>
          <w:szCs w:val="32"/>
        </w:rPr>
        <w:t xml:space="preserve">Biologická charakteristika: </w:t>
      </w:r>
      <w:r w:rsidRPr="00F21CF5">
        <w:rPr>
          <w:rFonts w:ascii="Times New Roman" w:hAnsi="Times New Roman"/>
          <w:b/>
          <w:bCs/>
          <w:sz w:val="24"/>
          <w:szCs w:val="24"/>
        </w:rPr>
        <w:t>dvouletá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1.první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rok vytváří  přízemní růžici listů 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2.druhý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rok – mohutná lodyha  s okoličnatým květenstvím</w:t>
      </w:r>
    </w:p>
    <w:p w:rsidR="00F21CF5" w:rsidRDefault="00F21CF5" w:rsidP="007633EA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Kořen-</w:t>
      </w:r>
      <w:r w:rsidR="00BE6D2E">
        <w:rPr>
          <w:rFonts w:ascii="Times New Roman" w:hAnsi="Times New Roman"/>
          <w:b/>
          <w:bCs/>
          <w:sz w:val="24"/>
          <w:szCs w:val="24"/>
        </w:rPr>
        <w:t>podobný mrkvi- vřetenovitý, bílý</w:t>
      </w:r>
    </w:p>
    <w:p w:rsidR="00BE6D2E" w:rsidRDefault="00BE6D2E" w:rsidP="007633EA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Listy- zpeřené, hladké</w:t>
      </w:r>
    </w:p>
    <w:p w:rsidR="00BE6D2E" w:rsidRDefault="00BE6D2E" w:rsidP="007633EA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Plod- nažka</w:t>
      </w:r>
    </w:p>
    <w:p w:rsidR="00BE6D2E" w:rsidRDefault="00BE6D2E" w:rsidP="007633EA">
      <w:pPr>
        <w:rPr>
          <w:rFonts w:ascii="Times New Roman" w:hAnsi="Times New Roman"/>
          <w:b/>
          <w:bCs/>
          <w:sz w:val="24"/>
          <w:szCs w:val="24"/>
        </w:rPr>
      </w:pPr>
      <w:r w:rsidRPr="00BE6D2E">
        <w:rPr>
          <w:rFonts w:ascii="Times New Roman" w:hAnsi="Times New Roman"/>
          <w:b/>
          <w:bCs/>
          <w:sz w:val="24"/>
          <w:szCs w:val="24"/>
          <w:u w:val="single"/>
        </w:rPr>
        <w:t>Druhy petržele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1.petržel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zahradní (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Petroselinum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crispum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)</w:t>
      </w:r>
    </w:p>
    <w:p w:rsidR="00BE6D2E" w:rsidRDefault="00BE6D2E" w:rsidP="007633EA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2.Petržel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zahradní – italská (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Petroselinum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crispum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neapolitanum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)</w:t>
      </w:r>
    </w:p>
    <w:p w:rsidR="00BE6D2E" w:rsidRDefault="00BE6D2E" w:rsidP="007633EA">
      <w:pPr>
        <w:rPr>
          <w:rFonts w:ascii="Times New Roman" w:hAnsi="Times New Roman"/>
          <w:bCs/>
          <w:sz w:val="24"/>
          <w:szCs w:val="24"/>
        </w:rPr>
      </w:pPr>
      <w:r w:rsidRPr="00BE6D2E">
        <w:rPr>
          <w:rFonts w:ascii="Times New Roman" w:hAnsi="Times New Roman"/>
          <w:b/>
          <w:bCs/>
          <w:sz w:val="24"/>
          <w:szCs w:val="24"/>
          <w:u w:val="single"/>
        </w:rPr>
        <w:t>Dělení petržele podle způsobu použití: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a) petržel </w:t>
      </w:r>
      <w:proofErr w:type="gramStart"/>
      <w:r>
        <w:rPr>
          <w:rFonts w:ascii="Times New Roman" w:hAnsi="Times New Roman"/>
          <w:bCs/>
          <w:sz w:val="24"/>
          <w:szCs w:val="24"/>
        </w:rPr>
        <w:t>obecná  kořenová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 b)petržel obecná naťová</w:t>
      </w:r>
    </w:p>
    <w:p w:rsidR="007A22EE" w:rsidRDefault="007A22EE" w:rsidP="007633EA">
      <w:pPr>
        <w:rPr>
          <w:rFonts w:ascii="Times New Roman" w:hAnsi="Times New Roman"/>
          <w:b/>
          <w:bCs/>
          <w:color w:val="FF0000"/>
          <w:sz w:val="32"/>
          <w:szCs w:val="32"/>
        </w:rPr>
      </w:pPr>
      <w:r w:rsidRPr="007A22EE">
        <w:rPr>
          <w:rFonts w:ascii="Times New Roman" w:hAnsi="Times New Roman"/>
          <w:b/>
          <w:bCs/>
          <w:color w:val="FF0000"/>
          <w:sz w:val="32"/>
          <w:szCs w:val="32"/>
        </w:rPr>
        <w:t>Obsah látek:</w:t>
      </w:r>
    </w:p>
    <w:p w:rsidR="00334A82" w:rsidRDefault="00334A82" w:rsidP="007633EA">
      <w:proofErr w:type="gramStart"/>
      <w:r>
        <w:t>Silice ( 7%</w:t>
      </w:r>
      <w:proofErr w:type="gramEnd"/>
      <w:r>
        <w:t xml:space="preserve"> plody ,  o,5% kořeny  ) -  hlavní složka  apiol ,. </w:t>
      </w:r>
    </w:p>
    <w:p w:rsidR="007A22EE" w:rsidRPr="007A22EE" w:rsidRDefault="00334A82" w:rsidP="007633EA">
      <w:pPr>
        <w:rPr>
          <w:rFonts w:ascii="Times New Roman" w:hAnsi="Times New Roman"/>
          <w:b/>
          <w:bCs/>
          <w:color w:val="FF0000"/>
          <w:sz w:val="32"/>
          <w:szCs w:val="32"/>
        </w:rPr>
      </w:pPr>
      <w:r>
        <w:t xml:space="preserve">Další látky: terpeny, </w:t>
      </w:r>
      <w:proofErr w:type="spellStart"/>
      <w:proofErr w:type="gramStart"/>
      <w:r>
        <w:t>flavonoidy</w:t>
      </w:r>
      <w:proofErr w:type="spellEnd"/>
      <w:r>
        <w:t>, , slizy</w:t>
      </w:r>
      <w:proofErr w:type="gramEnd"/>
      <w:r>
        <w:t xml:space="preserve">, sacharidy, </w:t>
      </w:r>
      <w:proofErr w:type="spellStart"/>
      <w:r>
        <w:t>provitanín</w:t>
      </w:r>
      <w:proofErr w:type="spellEnd"/>
      <w:r>
        <w:t xml:space="preserve"> A, vitamíny  B,C, E, </w:t>
      </w:r>
      <w:proofErr w:type="spellStart"/>
      <w:r>
        <w:t>miner.látky</w:t>
      </w:r>
      <w:proofErr w:type="spellEnd"/>
      <w:r>
        <w:t xml:space="preserve"> – K, Mg, FE, Ca Na. Listy – vysoký obsah </w:t>
      </w:r>
      <w:proofErr w:type="spellStart"/>
      <w:proofErr w:type="gramStart"/>
      <w:r>
        <w:t>kys</w:t>
      </w:r>
      <w:proofErr w:type="gramEnd"/>
      <w:r>
        <w:t>.</w:t>
      </w:r>
      <w:proofErr w:type="gramStart"/>
      <w:r>
        <w:t>listové</w:t>
      </w:r>
      <w:proofErr w:type="spellEnd"/>
      <w:proofErr w:type="gramEnd"/>
    </w:p>
    <w:p w:rsidR="000A0811" w:rsidRDefault="000A0811" w:rsidP="007633EA">
      <w:pPr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F21CF5" w:rsidRDefault="00416DAC" w:rsidP="007633EA">
      <w:pPr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416DAC">
        <w:rPr>
          <w:rFonts w:ascii="Times New Roman" w:hAnsi="Times New Roman"/>
          <w:b/>
          <w:bCs/>
          <w:color w:val="FF0000"/>
          <w:sz w:val="28"/>
          <w:szCs w:val="28"/>
        </w:rPr>
        <w:lastRenderedPageBreak/>
        <w:t>Požadavky na prostředí</w:t>
      </w:r>
      <w:r w:rsidR="00F21CF5" w:rsidRPr="00416DAC"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</w:p>
    <w:p w:rsidR="00416DAC" w:rsidRDefault="00416DAC" w:rsidP="007633EA">
      <w:r>
        <w:t>Půda:  hluboká  -  rozrůstání kořene do hloubky</w:t>
      </w:r>
    </w:p>
    <w:p w:rsidR="00416DAC" w:rsidRDefault="00416DAC" w:rsidP="007633EA">
      <w:r w:rsidRPr="00416DAC">
        <w:rPr>
          <w:b/>
          <w:color w:val="FF0000"/>
          <w:sz w:val="28"/>
          <w:szCs w:val="28"/>
        </w:rPr>
        <w:t>Hnojení</w:t>
      </w:r>
      <w:r w:rsidRPr="00416DAC">
        <w:rPr>
          <w:sz w:val="24"/>
          <w:szCs w:val="24"/>
        </w:rPr>
        <w:t xml:space="preserve">: požadavky na </w:t>
      </w:r>
      <w:proofErr w:type="spellStart"/>
      <w:r w:rsidRPr="00416DAC">
        <w:rPr>
          <w:sz w:val="24"/>
          <w:szCs w:val="24"/>
        </w:rPr>
        <w:t>org</w:t>
      </w:r>
      <w:proofErr w:type="spellEnd"/>
      <w:r w:rsidRPr="00416DAC">
        <w:rPr>
          <w:sz w:val="24"/>
          <w:szCs w:val="24"/>
        </w:rPr>
        <w:t xml:space="preserve">. </w:t>
      </w:r>
      <w:r>
        <w:rPr>
          <w:sz w:val="24"/>
          <w:szCs w:val="24"/>
        </w:rPr>
        <w:t>h</w:t>
      </w:r>
      <w:r w:rsidRPr="00416DAC">
        <w:rPr>
          <w:sz w:val="24"/>
          <w:szCs w:val="24"/>
        </w:rPr>
        <w:t>nojení nemá</w:t>
      </w:r>
      <w:r w:rsidRPr="00416DAC">
        <w:rPr>
          <w:b/>
          <w:sz w:val="28"/>
          <w:szCs w:val="28"/>
        </w:rPr>
        <w:t xml:space="preserve"> - </w:t>
      </w:r>
      <w:r w:rsidRPr="00416DAC">
        <w:t xml:space="preserve"> </w:t>
      </w:r>
      <w:r>
        <w:t>n</w:t>
      </w:r>
      <w:r w:rsidRPr="00416DAC">
        <w:t xml:space="preserve">esnáší </w:t>
      </w:r>
      <w:r>
        <w:t>čerstvý hnůj – 2 – 3 trať</w:t>
      </w:r>
    </w:p>
    <w:p w:rsidR="00416DAC" w:rsidRDefault="00416DAC" w:rsidP="007633EA">
      <w:r>
        <w:t xml:space="preserve">                     Průmyslová hnojiva-  hnojení prospívá</w:t>
      </w:r>
    </w:p>
    <w:p w:rsidR="00D34123" w:rsidRDefault="00D34123" w:rsidP="00416DAC">
      <w:pPr>
        <w:rPr>
          <w:rFonts w:ascii="Times New Roman" w:hAnsi="Times New Roman"/>
          <w:b/>
          <w:bCs/>
          <w:color w:val="FF0000"/>
          <w:sz w:val="32"/>
          <w:szCs w:val="32"/>
        </w:rPr>
      </w:pPr>
    </w:p>
    <w:p w:rsidR="00416DAC" w:rsidRDefault="00416DAC" w:rsidP="00416DAC">
      <w:pPr>
        <w:rPr>
          <w:rFonts w:ascii="Times New Roman" w:hAnsi="Times New Roman"/>
          <w:b/>
          <w:bCs/>
          <w:color w:val="FF0000"/>
          <w:sz w:val="32"/>
          <w:szCs w:val="32"/>
        </w:rPr>
      </w:pPr>
      <w:r>
        <w:rPr>
          <w:rFonts w:ascii="Times New Roman" w:hAnsi="Times New Roman"/>
          <w:b/>
          <w:bCs/>
          <w:color w:val="FF0000"/>
          <w:sz w:val="32"/>
          <w:szCs w:val="32"/>
        </w:rPr>
        <w:t xml:space="preserve">technologie pěstování </w:t>
      </w:r>
    </w:p>
    <w:p w:rsidR="00416DAC" w:rsidRDefault="00416DAC" w:rsidP="00416DAC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a)rané odrůdy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D34123">
        <w:rPr>
          <w:rFonts w:ascii="Times New Roman" w:hAnsi="Times New Roman"/>
          <w:b/>
          <w:bCs/>
          <w:sz w:val="24"/>
          <w:szCs w:val="24"/>
        </w:rPr>
        <w:t xml:space="preserve">výsev </w:t>
      </w:r>
      <w:r w:rsidR="00D34123">
        <w:rPr>
          <w:rFonts w:ascii="Times New Roman" w:hAnsi="Times New Roman"/>
          <w:b/>
          <w:bCs/>
          <w:sz w:val="24"/>
          <w:szCs w:val="24"/>
        </w:rPr>
        <w:t xml:space="preserve">–klíčivost – 6 týdnů, </w:t>
      </w:r>
      <w:r w:rsidR="00D34123" w:rsidRPr="00D3412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34123">
        <w:rPr>
          <w:rFonts w:ascii="Times New Roman" w:hAnsi="Times New Roman"/>
          <w:b/>
          <w:bCs/>
          <w:sz w:val="24"/>
          <w:szCs w:val="24"/>
        </w:rPr>
        <w:t xml:space="preserve"> již</w:t>
      </w:r>
      <w:r>
        <w:rPr>
          <w:rFonts w:ascii="Times New Roman" w:hAnsi="Times New Roman"/>
          <w:b/>
          <w:bCs/>
          <w:sz w:val="24"/>
          <w:szCs w:val="24"/>
        </w:rPr>
        <w:t xml:space="preserve"> na podzim ( říjen- listopad)</w:t>
      </w:r>
      <w:r w:rsidR="00D34123">
        <w:rPr>
          <w:rFonts w:ascii="Times New Roman" w:hAnsi="Times New Roman"/>
          <w:b/>
          <w:bCs/>
          <w:sz w:val="24"/>
          <w:szCs w:val="24"/>
        </w:rPr>
        <w:t>, š.ř.30 m, v </w:t>
      </w:r>
      <w:proofErr w:type="gramStart"/>
      <w:r w:rsidR="00D34123">
        <w:rPr>
          <w:rFonts w:ascii="Times New Roman" w:hAnsi="Times New Roman"/>
          <w:b/>
          <w:bCs/>
          <w:sz w:val="24"/>
          <w:szCs w:val="24"/>
        </w:rPr>
        <w:t>ř.3 cm</w:t>
      </w:r>
      <w:proofErr w:type="gramEnd"/>
    </w:p>
    <w:p w:rsidR="00416DAC" w:rsidRPr="00D34123" w:rsidRDefault="00416DAC" w:rsidP="00416DAC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b)pozdní </w:t>
      </w:r>
      <w:proofErr w:type="gramStart"/>
      <w:r>
        <w:rPr>
          <w:rFonts w:ascii="Times New Roman" w:hAnsi="Times New Roman"/>
          <w:b/>
          <w:bCs/>
          <w:sz w:val="24"/>
          <w:szCs w:val="24"/>
          <w:u w:val="single"/>
        </w:rPr>
        <w:t>odrůdy</w:t>
      </w:r>
      <w:r w:rsidR="00D34123" w:rsidRPr="00D34123">
        <w:rPr>
          <w:rFonts w:ascii="Times New Roman" w:hAnsi="Times New Roman"/>
          <w:b/>
          <w:bCs/>
          <w:sz w:val="24"/>
          <w:szCs w:val="24"/>
        </w:rPr>
        <w:t>:  výsev</w:t>
      </w:r>
      <w:proofErr w:type="gramEnd"/>
      <w:r w:rsidR="00D34123">
        <w:rPr>
          <w:rFonts w:ascii="Times New Roman" w:hAnsi="Times New Roman"/>
          <w:b/>
          <w:bCs/>
          <w:sz w:val="24"/>
          <w:szCs w:val="24"/>
        </w:rPr>
        <w:t xml:space="preserve"> – co nejdříve zjara</w:t>
      </w:r>
    </w:p>
    <w:p w:rsidR="00F21CF5" w:rsidRDefault="00D34123" w:rsidP="007633EA">
      <w:r>
        <w:rPr>
          <w:rFonts w:ascii="Times New Roman" w:hAnsi="Times New Roman"/>
          <w:b/>
          <w:bCs/>
          <w:color w:val="FF0000"/>
          <w:sz w:val="32"/>
          <w:szCs w:val="32"/>
        </w:rPr>
        <w:t xml:space="preserve">ošetřování: </w:t>
      </w:r>
      <w:r w:rsidRPr="00D34123">
        <w:rPr>
          <w:rFonts w:ascii="Times New Roman" w:hAnsi="Times New Roman"/>
          <w:bCs/>
          <w:color w:val="000000" w:themeColor="text1"/>
          <w:sz w:val="24"/>
          <w:szCs w:val="24"/>
        </w:rPr>
        <w:t>jednocen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í</w:t>
      </w:r>
      <w:r w:rsidRPr="00D3412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</w:t>
      </w:r>
      <w:r w:rsidRPr="00D34123">
        <w:rPr>
          <w:color w:val="000000" w:themeColor="text1"/>
          <w:sz w:val="24"/>
          <w:szCs w:val="24"/>
        </w:rPr>
        <w:t>okopávání</w:t>
      </w:r>
      <w:r w:rsidRPr="00D34123">
        <w:rPr>
          <w:color w:val="000000" w:themeColor="text1"/>
        </w:rPr>
        <w:t xml:space="preserve"> </w:t>
      </w:r>
      <w:r>
        <w:t>a závlaha</w:t>
      </w:r>
    </w:p>
    <w:p w:rsidR="00D34123" w:rsidRPr="00D34123" w:rsidRDefault="00D34123" w:rsidP="00D34123">
      <w:pPr>
        <w:rPr>
          <w:sz w:val="24"/>
          <w:szCs w:val="24"/>
        </w:rPr>
      </w:pPr>
      <w:r>
        <w:rPr>
          <w:rFonts w:ascii="Times New Roman" w:hAnsi="Times New Roman"/>
          <w:b/>
          <w:bCs/>
          <w:color w:val="FF0000"/>
          <w:sz w:val="32"/>
          <w:szCs w:val="32"/>
        </w:rPr>
        <w:t xml:space="preserve">sklizeň: </w:t>
      </w:r>
      <w:r w:rsidRPr="00D34123">
        <w:rPr>
          <w:rFonts w:ascii="Times New Roman" w:hAnsi="Times New Roman"/>
          <w:bCs/>
          <w:sz w:val="24"/>
          <w:szCs w:val="24"/>
        </w:rPr>
        <w:t xml:space="preserve">: před </w:t>
      </w:r>
      <w:proofErr w:type="gramStart"/>
      <w:r w:rsidRPr="00D34123">
        <w:rPr>
          <w:rFonts w:ascii="Times New Roman" w:hAnsi="Times New Roman"/>
          <w:bCs/>
          <w:sz w:val="24"/>
          <w:szCs w:val="24"/>
        </w:rPr>
        <w:t>příchodem  mraz</w:t>
      </w:r>
      <w:r w:rsidR="007A22EE">
        <w:rPr>
          <w:rFonts w:ascii="Times New Roman" w:hAnsi="Times New Roman"/>
          <w:bCs/>
          <w:sz w:val="24"/>
          <w:szCs w:val="24"/>
        </w:rPr>
        <w:t>ů</w:t>
      </w:r>
      <w:proofErr w:type="gramEnd"/>
    </w:p>
    <w:p w:rsidR="00D34123" w:rsidRPr="00F21CF5" w:rsidRDefault="00D34123" w:rsidP="007633EA">
      <w:pPr>
        <w:rPr>
          <w:rFonts w:ascii="Times New Roman" w:hAnsi="Times New Roman"/>
          <w:b/>
          <w:bCs/>
          <w:color w:val="FF0000"/>
          <w:sz w:val="32"/>
          <w:szCs w:val="32"/>
        </w:rPr>
      </w:pPr>
      <w:bookmarkStart w:id="0" w:name="_GoBack"/>
      <w:bookmarkEnd w:id="0"/>
    </w:p>
    <w:p w:rsidR="00F21CF5" w:rsidRPr="00F21CF5" w:rsidRDefault="007A22EE" w:rsidP="007633EA">
      <w:pPr>
        <w:rPr>
          <w:rFonts w:ascii="Times New Roman" w:hAnsi="Times New Roman"/>
          <w:b/>
          <w:bCs/>
          <w:color w:val="FF0000"/>
          <w:sz w:val="32"/>
          <w:szCs w:val="32"/>
        </w:rPr>
      </w:pPr>
      <w:r>
        <w:rPr>
          <w:rFonts w:ascii="Times New Roman" w:hAnsi="Times New Roman"/>
          <w:b/>
          <w:bCs/>
          <w:color w:val="FF0000"/>
          <w:sz w:val="32"/>
          <w:szCs w:val="32"/>
          <w:u w:val="single"/>
        </w:rPr>
        <w:t xml:space="preserve">Petržel </w:t>
      </w:r>
      <w:proofErr w:type="gramStart"/>
      <w:r>
        <w:rPr>
          <w:rFonts w:ascii="Times New Roman" w:hAnsi="Times New Roman"/>
          <w:b/>
          <w:bCs/>
          <w:color w:val="FF0000"/>
          <w:sz w:val="32"/>
          <w:szCs w:val="32"/>
          <w:u w:val="single"/>
        </w:rPr>
        <w:t xml:space="preserve">naťová ( </w:t>
      </w:r>
      <w:proofErr w:type="spellStart"/>
      <w:r>
        <w:rPr>
          <w:rFonts w:ascii="Times New Roman" w:hAnsi="Times New Roman"/>
          <w:b/>
          <w:bCs/>
          <w:color w:val="FF0000"/>
          <w:sz w:val="32"/>
          <w:szCs w:val="32"/>
          <w:u w:val="single"/>
        </w:rPr>
        <w:t>Petroselinum</w:t>
      </w:r>
      <w:proofErr w:type="spellEnd"/>
      <w:proofErr w:type="gramEnd"/>
      <w:r>
        <w:rPr>
          <w:rFonts w:ascii="Times New Roman" w:hAnsi="Times New Roman"/>
          <w:b/>
          <w:bCs/>
          <w:color w:val="FF0000"/>
          <w:sz w:val="32"/>
          <w:szCs w:val="32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FF0000"/>
          <w:sz w:val="32"/>
          <w:szCs w:val="32"/>
          <w:u w:val="single"/>
        </w:rPr>
        <w:t>crispum</w:t>
      </w:r>
      <w:proofErr w:type="spellEnd"/>
      <w:r w:rsidR="00633FA9">
        <w:rPr>
          <w:rFonts w:ascii="Times New Roman" w:hAnsi="Times New Roman"/>
          <w:b/>
          <w:bCs/>
          <w:color w:val="FF0000"/>
          <w:sz w:val="32"/>
          <w:szCs w:val="32"/>
          <w:u w:val="single"/>
        </w:rPr>
        <w:t xml:space="preserve"> v. </w:t>
      </w:r>
      <w:proofErr w:type="spellStart"/>
      <w:r w:rsidR="00633FA9">
        <w:rPr>
          <w:rFonts w:ascii="Times New Roman" w:hAnsi="Times New Roman"/>
          <w:b/>
          <w:bCs/>
          <w:color w:val="FF0000"/>
          <w:sz w:val="32"/>
          <w:szCs w:val="32"/>
          <w:u w:val="single"/>
        </w:rPr>
        <w:t>vulgare</w:t>
      </w:r>
      <w:proofErr w:type="spellEnd"/>
      <w:r>
        <w:rPr>
          <w:rFonts w:ascii="Times New Roman" w:hAnsi="Times New Roman"/>
          <w:b/>
          <w:bCs/>
          <w:color w:val="FF0000"/>
          <w:sz w:val="32"/>
          <w:szCs w:val="32"/>
          <w:u w:val="single"/>
        </w:rPr>
        <w:t>)</w:t>
      </w:r>
    </w:p>
    <w:p w:rsidR="00F21CF5" w:rsidRPr="00F21CF5" w:rsidRDefault="00334A82" w:rsidP="007633EA">
      <w:pPr>
        <w:rPr>
          <w:rFonts w:ascii="Times New Roman" w:hAnsi="Times New Roman"/>
          <w:b/>
          <w:bCs/>
          <w:color w:val="FF0000"/>
          <w:sz w:val="32"/>
          <w:szCs w:val="32"/>
        </w:rPr>
      </w:pPr>
      <w:r>
        <w:rPr>
          <w:rFonts w:ascii="Times New Roman" w:hAnsi="Times New Roman"/>
          <w:b/>
          <w:bCs/>
          <w:noProof/>
          <w:color w:val="FF0000"/>
          <w:sz w:val="32"/>
          <w:szCs w:val="32"/>
        </w:rPr>
        <w:drawing>
          <wp:inline distT="0" distB="0" distL="0" distR="0">
            <wp:extent cx="3521675" cy="2638425"/>
            <wp:effectExtent l="0" t="0" r="3175" b="0"/>
            <wp:docPr id="5" name="Obrázek 5" descr="C:\Users\Owner\Desktop\316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esktop\3162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2560" cy="2639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82A" w:rsidRDefault="00EC7998" w:rsidP="00223926">
      <w:pPr>
        <w:rPr>
          <w:rFonts w:ascii="Times New Roman" w:hAnsi="Times New Roman"/>
          <w:bCs/>
          <w:sz w:val="24"/>
          <w:szCs w:val="24"/>
        </w:rPr>
      </w:pPr>
      <w:proofErr w:type="spellStart"/>
      <w:r w:rsidRPr="00EC7998">
        <w:rPr>
          <w:rFonts w:ascii="Times New Roman" w:hAnsi="Times New Roman"/>
          <w:b/>
          <w:bCs/>
          <w:color w:val="FF0000"/>
          <w:sz w:val="28"/>
          <w:szCs w:val="28"/>
        </w:rPr>
        <w:t>Biol.</w:t>
      </w:r>
      <w:proofErr w:type="gramStart"/>
      <w:r w:rsidRPr="00EC7998">
        <w:rPr>
          <w:rFonts w:ascii="Times New Roman" w:hAnsi="Times New Roman"/>
          <w:b/>
          <w:bCs/>
          <w:color w:val="FF0000"/>
          <w:sz w:val="28"/>
          <w:szCs w:val="28"/>
        </w:rPr>
        <w:t>charakteristika</w:t>
      </w:r>
      <w:proofErr w:type="spellEnd"/>
      <w:r>
        <w:rPr>
          <w:rFonts w:ascii="Times New Roman" w:hAnsi="Times New Roman"/>
          <w:b/>
          <w:bCs/>
          <w:color w:val="FF0000"/>
          <w:sz w:val="28"/>
          <w:szCs w:val="28"/>
        </w:rPr>
        <w:t xml:space="preserve">:  </w:t>
      </w:r>
      <w:r>
        <w:rPr>
          <w:rFonts w:ascii="Times New Roman" w:hAnsi="Times New Roman"/>
          <w:bCs/>
          <w:sz w:val="24"/>
          <w:szCs w:val="24"/>
        </w:rPr>
        <w:t>nevytváří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silný kořen, list – hustý </w:t>
      </w:r>
      <w:proofErr w:type="spellStart"/>
      <w:r>
        <w:rPr>
          <w:rFonts w:ascii="Times New Roman" w:hAnsi="Times New Roman"/>
          <w:bCs/>
          <w:sz w:val="24"/>
          <w:szCs w:val="24"/>
        </w:rPr>
        <w:t>zkaeřený</w:t>
      </w:r>
      <w:proofErr w:type="spellEnd"/>
    </w:p>
    <w:p w:rsidR="00EC7998" w:rsidRPr="00EC7998" w:rsidRDefault="00EC7998" w:rsidP="00C01C74">
      <w:pPr>
        <w:tabs>
          <w:tab w:val="left" w:pos="3495"/>
        </w:tabs>
        <w:rPr>
          <w:rFonts w:ascii="Times New Roman" w:hAnsi="Times New Roman"/>
          <w:bCs/>
          <w:sz w:val="24"/>
          <w:szCs w:val="24"/>
        </w:rPr>
      </w:pPr>
      <w:proofErr w:type="gramStart"/>
      <w:r w:rsidRPr="00EC7998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význam:</w:t>
      </w:r>
      <w:r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 xml:space="preserve">  </w:t>
      </w:r>
      <w:r w:rsidRPr="00EC7998">
        <w:rPr>
          <w:rFonts w:ascii="Times New Roman" w:hAnsi="Times New Roman"/>
          <w:bCs/>
          <w:sz w:val="24"/>
          <w:szCs w:val="24"/>
          <w:u w:val="single"/>
        </w:rPr>
        <w:t>a)</w:t>
      </w:r>
      <w:r w:rsidRPr="00EC7998">
        <w:rPr>
          <w:rFonts w:ascii="Times New Roman" w:hAnsi="Times New Roman"/>
          <w:bCs/>
          <w:sz w:val="24"/>
          <w:szCs w:val="24"/>
        </w:rPr>
        <w:t>potravinářství</w:t>
      </w:r>
      <w:proofErr w:type="gramEnd"/>
      <w:r>
        <w:rPr>
          <w:rFonts w:ascii="Times New Roman" w:hAnsi="Times New Roman"/>
          <w:bCs/>
          <w:sz w:val="24"/>
          <w:szCs w:val="24"/>
        </w:rPr>
        <w:t>, mrazírny, sušení</w:t>
      </w:r>
    </w:p>
    <w:p w:rsidR="007633EA" w:rsidRPr="00EC7998" w:rsidRDefault="00EC7998" w:rsidP="00EC7998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color w:val="FF0000"/>
          <w:sz w:val="32"/>
          <w:szCs w:val="32"/>
          <w:u w:val="single"/>
        </w:rPr>
        <w:t xml:space="preserve">sklizeň: </w:t>
      </w:r>
      <w:r>
        <w:rPr>
          <w:rFonts w:ascii="Times New Roman" w:hAnsi="Times New Roman"/>
          <w:bCs/>
          <w:sz w:val="24"/>
          <w:szCs w:val="24"/>
        </w:rPr>
        <w:t xml:space="preserve">celoroční, kořeny se nevyrývají, dobře přezimují, jaro – na </w:t>
      </w:r>
      <w:proofErr w:type="gramStart"/>
      <w:r>
        <w:rPr>
          <w:rFonts w:ascii="Times New Roman" w:hAnsi="Times New Roman"/>
          <w:bCs/>
          <w:sz w:val="24"/>
          <w:szCs w:val="24"/>
        </w:rPr>
        <w:t>přezimovaných  rostlinách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obrážejí listy</w:t>
      </w:r>
    </w:p>
    <w:sectPr w:rsidR="007633EA" w:rsidRPr="00EC7998" w:rsidSect="009E61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D1CFD"/>
    <w:multiLevelType w:val="hybridMultilevel"/>
    <w:tmpl w:val="A5508F7C"/>
    <w:lvl w:ilvl="0" w:tplc="042A3D64">
      <w:numFmt w:val="bullet"/>
      <w:lvlText w:val="-"/>
      <w:lvlJc w:val="left"/>
      <w:pPr>
        <w:ind w:left="43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">
    <w:nsid w:val="3B352034"/>
    <w:multiLevelType w:val="hybridMultilevel"/>
    <w:tmpl w:val="7CECED84"/>
    <w:lvl w:ilvl="0" w:tplc="AE662652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745C31"/>
    <w:multiLevelType w:val="hybridMultilevel"/>
    <w:tmpl w:val="ABD6AB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0F8"/>
    <w:rsid w:val="000A0811"/>
    <w:rsid w:val="001260F8"/>
    <w:rsid w:val="001F55BC"/>
    <w:rsid w:val="001F7748"/>
    <w:rsid w:val="00223926"/>
    <w:rsid w:val="00283E4C"/>
    <w:rsid w:val="00334A82"/>
    <w:rsid w:val="00416DAC"/>
    <w:rsid w:val="005848D2"/>
    <w:rsid w:val="00633FA9"/>
    <w:rsid w:val="00710643"/>
    <w:rsid w:val="007243FD"/>
    <w:rsid w:val="007633EA"/>
    <w:rsid w:val="007960F8"/>
    <w:rsid w:val="007A22EE"/>
    <w:rsid w:val="007B5D62"/>
    <w:rsid w:val="007D382A"/>
    <w:rsid w:val="008966E6"/>
    <w:rsid w:val="0099102A"/>
    <w:rsid w:val="009A69A9"/>
    <w:rsid w:val="009E61DC"/>
    <w:rsid w:val="00BE6D2E"/>
    <w:rsid w:val="00C01C74"/>
    <w:rsid w:val="00C16684"/>
    <w:rsid w:val="00C166EF"/>
    <w:rsid w:val="00D248AE"/>
    <w:rsid w:val="00D34123"/>
    <w:rsid w:val="00DC3A14"/>
    <w:rsid w:val="00EA3DC7"/>
    <w:rsid w:val="00EC7998"/>
    <w:rsid w:val="00F21CF5"/>
    <w:rsid w:val="00FD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7633E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633E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633EA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633EA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633EA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633EA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633EA"/>
    <w:pPr>
      <w:spacing w:before="240" w:after="60"/>
      <w:outlineLvl w:val="8"/>
    </w:pPr>
    <w:rPr>
      <w:rFonts w:ascii="Cambria" w:eastAsia="Times New Roman" w:hAnsi="Cambria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633EA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633E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633E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633EA"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633EA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633E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633EA"/>
    <w:rPr>
      <w:rFonts w:ascii="Cambria" w:eastAsia="Times New Roman" w:hAnsi="Cambria" w:cs="Times New Roman"/>
    </w:rPr>
  </w:style>
  <w:style w:type="paragraph" w:styleId="Zkladntext">
    <w:name w:val="Body Text"/>
    <w:basedOn w:val="Normln"/>
    <w:link w:val="ZkladntextChar"/>
    <w:semiHidden/>
    <w:unhideWhenUsed/>
    <w:rsid w:val="007633EA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7633E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3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33E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D6632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416D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7633E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633E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633EA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633EA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633EA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633EA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633EA"/>
    <w:pPr>
      <w:spacing w:before="240" w:after="60"/>
      <w:outlineLvl w:val="8"/>
    </w:pPr>
    <w:rPr>
      <w:rFonts w:ascii="Cambria" w:eastAsia="Times New Roman" w:hAnsi="Cambria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633EA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633E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633E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633EA"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633EA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633E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633EA"/>
    <w:rPr>
      <w:rFonts w:ascii="Cambria" w:eastAsia="Times New Roman" w:hAnsi="Cambria" w:cs="Times New Roman"/>
    </w:rPr>
  </w:style>
  <w:style w:type="paragraph" w:styleId="Zkladntext">
    <w:name w:val="Body Text"/>
    <w:basedOn w:val="Normln"/>
    <w:link w:val="ZkladntextChar"/>
    <w:semiHidden/>
    <w:unhideWhenUsed/>
    <w:rsid w:val="007633EA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7633E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3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33E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D6632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416D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8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232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souhorky</dc:creator>
  <cp:lastModifiedBy>Owner</cp:lastModifiedBy>
  <cp:revision>4</cp:revision>
  <dcterms:created xsi:type="dcterms:W3CDTF">2020-03-12T23:01:00Z</dcterms:created>
  <dcterms:modified xsi:type="dcterms:W3CDTF">2020-03-13T10:19:00Z</dcterms:modified>
</cp:coreProperties>
</file>