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0000"/>
          <w:kern w:val="36"/>
          <w:sz w:val="28"/>
          <w:szCs w:val="28"/>
          <w:lang w:eastAsia="cs-CZ"/>
        </w:rPr>
      </w:pPr>
      <w:bookmarkStart w:id="0" w:name="_GoBack"/>
      <w:r w:rsidRPr="00FD00BF">
        <w:rPr>
          <w:rFonts w:ascii="Arial" w:eastAsia="Times New Roman" w:hAnsi="Arial" w:cs="Arial"/>
          <w:b/>
          <w:bCs/>
          <w:color w:val="660000"/>
          <w:kern w:val="36"/>
          <w:sz w:val="28"/>
          <w:szCs w:val="28"/>
          <w:lang w:eastAsia="cs-CZ"/>
        </w:rPr>
        <w:t xml:space="preserve">Umělecké směry na přelomu 19. a </w:t>
      </w:r>
      <w:proofErr w:type="gramStart"/>
      <w:r w:rsidRPr="00FD00BF">
        <w:rPr>
          <w:rFonts w:ascii="Arial" w:eastAsia="Times New Roman" w:hAnsi="Arial" w:cs="Arial"/>
          <w:b/>
          <w:bCs/>
          <w:color w:val="660000"/>
          <w:kern w:val="36"/>
          <w:sz w:val="28"/>
          <w:szCs w:val="28"/>
          <w:lang w:eastAsia="cs-CZ"/>
        </w:rPr>
        <w:t>20.století</w:t>
      </w:r>
      <w:proofErr w:type="gramEnd"/>
    </w:p>
    <w:bookmarkEnd w:id="0"/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 80. letech 19. století vzniká ve Francii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symbolismus</w:t>
      </w: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Tento směr vzniká jako reakce na popisnost naturalismu, usiloval o vytvoření umění, které by pronikalo k podstatě skutečnosti, a to soustředěným vnímáním celé umělcovy bytosti, všemi smysly. Symbol se měl symbolistům stát prostředníkem mezi světem opravdovým a „světem duše“, měl v náznaku uhadovat tajemství ukryté v nitru věcí a vsugerovat je </w:t>
      </w:r>
      <w:proofErr w:type="spellStart"/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čtenáři.Symbolisté</w:t>
      </w:r>
      <w:proofErr w:type="spellEnd"/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toužili pohlédnout hlouběji do lidského nitra, aby zachytili něco z tajemné podstaty bytí, ukryté za běžnou hranicí lidského poznání a zkušenosti. Jejich největší přínos spočíval v jedinečném rozvinutí básnické obraznosti a důrazu na hudebnost verše.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Na francouzský symbolismu zapůsobil severoamerický básník a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prozaik </w:t>
      </w:r>
      <w:proofErr w:type="spellStart"/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E.A.</w:t>
      </w:r>
      <w:proofErr w:type="gramEnd"/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Poe</w:t>
      </w:r>
      <w:proofErr w:type="spellEnd"/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 </w:t>
      </w: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/1809-1849/, který básní Havran položil základy moderní lyrické poezii.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Mezi nejvýznamnější symbolisty patřili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Charles Baudelaire</w:t>
      </w: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 a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 xml:space="preserve">Paul </w:t>
      </w:r>
      <w:proofErr w:type="spellStart"/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Verlaine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, v české poezii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Otokar Březina, Antonín Sova </w:t>
      </w: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a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Karel Hlaváček</w:t>
      </w: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Ve Francii posledního desetiletí 19. století se hovoří o symbolismu, prokletých básnících a dekadenci. Termín „prokletí básníci“ pochází od Paula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Verlaina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, který roku 1884 vydal pod tímto názvem soubor svých esejistických portrétů několika prokletých básníků.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Kromě sebe mezi ně počítá zejména Tristana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Corbiéra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, Arthura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Rembauda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a Charlese Baudelaira.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Životní styl těchto básníků byl velmi nevyrovnaný. Žili naplno a intenzivně, často bohémsky. Bouřili se proti vlastním rodinám i měšťácké společnosti, která je svým pokrytectvím přímo provokovala. Chtěli žít upřímně a po svém. Scházeli se v bytech, kavárnách, odlišovali se oblečením, navzájem si pomáhali v nedostatku a zase společně rozhazovali, vedli takový způsob života, který se zdál bezstarostný, neuspořádaný.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 tvorbě zdůrazňovali:</w:t>
      </w:r>
    </w:p>
    <w:p w:rsidR="00FD00BF" w:rsidRPr="00FD00BF" w:rsidRDefault="00FD00BF" w:rsidP="00FD00BF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svobodu</w:t>
      </w:r>
    </w:p>
    <w:p w:rsidR="00FD00BF" w:rsidRPr="00FD00BF" w:rsidRDefault="00FD00BF" w:rsidP="00FD00BF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nezávislost jedince na společnosti</w:t>
      </w:r>
    </w:p>
    <w:p w:rsidR="00FD00BF" w:rsidRPr="00FD00BF" w:rsidRDefault="00FD00BF" w:rsidP="00FD00BF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soustředili se na vnitřní život člověka</w:t>
      </w:r>
    </w:p>
    <w:p w:rsidR="00FD00BF" w:rsidRPr="00FD00BF" w:rsidRDefault="00FD00BF" w:rsidP="00FD00BF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prosazovali právo na osobité vidění světa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lastRenderedPageBreak/>
        <w:t xml:space="preserve">Zásluhou prokletých básníků se poezie obohatila o nové inspirační zdroje: v básních se objevují vedle sebe pocity zhnusení i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okouzlení , zášť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i láska, přízemnost i vznešenost. Ve své době nebyli prokletí básníci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pochopeni , neboť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svou tvorbou i životními postoji pobuřovali morálku společnosti. Jejich tvorba se stala trvalou inspirací pro další básnické generace.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Francie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Charles Baudelaire /1821-1867/</w:t>
      </w:r>
    </w:p>
    <w:p w:rsidR="00FD00BF" w:rsidRPr="00FD00BF" w:rsidRDefault="00FD00BF" w:rsidP="00FD00BF">
      <w:pPr>
        <w:numPr>
          <w:ilvl w:val="0"/>
          <w:numId w:val="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 sedmi letech ztratil otce</w:t>
      </w:r>
    </w:p>
    <w:p w:rsidR="00FD00BF" w:rsidRPr="00FD00BF" w:rsidRDefault="00FD00BF" w:rsidP="00FD00BF">
      <w:pPr>
        <w:numPr>
          <w:ilvl w:val="0"/>
          <w:numId w:val="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matka se znovu provdala, nenáviděl nevlastního otce, odmítl jeho přání, aby se stal diplomatem</w:t>
      </w:r>
    </w:p>
    <w:p w:rsidR="00FD00BF" w:rsidRPr="00FD00BF" w:rsidRDefault="00FD00BF" w:rsidP="00FD00BF">
      <w:pPr>
        <w:numPr>
          <w:ilvl w:val="0"/>
          <w:numId w:val="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žil bohémským způsobem života - byl neustále zadlužený, okusil hašiš i opium</w:t>
      </w:r>
    </w:p>
    <w:p w:rsidR="00FD00BF" w:rsidRPr="00FD00BF" w:rsidRDefault="00FD00BF" w:rsidP="00FD00BF">
      <w:pPr>
        <w:numPr>
          <w:ilvl w:val="0"/>
          <w:numId w:val="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živil se publikováním literárních a výtvarných kritik a překlady svého oblíbeného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básníka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E.A.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Poa</w:t>
      </w:r>
      <w:proofErr w:type="spellEnd"/>
    </w:p>
    <w:p w:rsidR="00FD00BF" w:rsidRPr="00FD00BF" w:rsidRDefault="00FD00BF" w:rsidP="00FD00BF">
      <w:pPr>
        <w:numPr>
          <w:ilvl w:val="0"/>
          <w:numId w:val="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ve shodě s Poem pokládal za obor básnictví krásu, kterou chtěl objevovat všude</w:t>
      </w:r>
    </w:p>
    <w:p w:rsidR="00FD00BF" w:rsidRPr="00FD00BF" w:rsidRDefault="00FD00BF" w:rsidP="00FD00BF">
      <w:pPr>
        <w:numPr>
          <w:ilvl w:val="0"/>
          <w:numId w:val="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ve 40. letech začal psát básnickou sbírku Květy zla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Květy zla:</w:t>
      </w:r>
    </w:p>
    <w:p w:rsidR="00FD00BF" w:rsidRPr="00FD00BF" w:rsidRDefault="00FD00BF" w:rsidP="00FD00BF">
      <w:pPr>
        <w:numPr>
          <w:ilvl w:val="0"/>
          <w:numId w:val="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sbírka byla vydána až v roce 1857, byla velmi nepříznivě přijata</w:t>
      </w:r>
    </w:p>
    <w:p w:rsidR="00FD00BF" w:rsidRPr="00FD00BF" w:rsidRDefault="00FD00BF" w:rsidP="00FD00BF">
      <w:pPr>
        <w:numPr>
          <w:ilvl w:val="0"/>
          <w:numId w:val="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autor byl za ni stíhán z mravnostních důvodů</w:t>
      </w:r>
    </w:p>
    <w:p w:rsidR="00FD00BF" w:rsidRPr="00FD00BF" w:rsidRDefault="00FD00BF" w:rsidP="00FD00BF">
      <w:pPr>
        <w:numPr>
          <w:ilvl w:val="0"/>
          <w:numId w:val="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obsahuje verše plné </w:t>
      </w:r>
      <w:proofErr w:type="spellStart"/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obrazotvornosti,citlivosti</w:t>
      </w:r>
      <w:proofErr w:type="spellEnd"/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, ale také velmi otevřených intimních zpovědí</w:t>
      </w:r>
    </w:p>
    <w:p w:rsidR="00FD00BF" w:rsidRPr="00FD00BF" w:rsidRDefault="00FD00BF" w:rsidP="00FD00BF">
      <w:pPr>
        <w:numPr>
          <w:ilvl w:val="0"/>
          <w:numId w:val="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ve verších se objevují kontrasty /protiklady/ - krása-ošklivost, život-smrt</w:t>
      </w:r>
    </w:p>
    <w:p w:rsidR="00FD00BF" w:rsidRPr="00FD00BF" w:rsidRDefault="00FD00BF" w:rsidP="00FD00BF">
      <w:pPr>
        <w:numPr>
          <w:ilvl w:val="0"/>
          <w:numId w:val="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občas hledá krásu tam, kde to čtenáře překvapuje až pohoršuje, např. v nudě,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smrti...</w:t>
      </w:r>
      <w:proofErr w:type="gramEnd"/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báseň Mršina</w:t>
      </w:r>
    </w:p>
    <w:p w:rsidR="00FD00BF" w:rsidRPr="00FD00BF" w:rsidRDefault="00FD00BF" w:rsidP="00FD00BF">
      <w:pPr>
        <w:numPr>
          <w:ilvl w:val="0"/>
          <w:numId w:val="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vede autora k zamyšlení nad tím, že všechno jednou skončí návratem k přírodě – autor se prochází se svou milou a najednou uvidí tlející mršinu, líčí své smyslové vjemy a říká dívce, že i ona tak jednou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skončí , ale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že on si ji ve vzpomínkách uchová krásnou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Malé básně v próze</w:t>
      </w:r>
    </w:p>
    <w:p w:rsidR="00FD00BF" w:rsidRPr="00FD00BF" w:rsidRDefault="00FD00BF" w:rsidP="00FD00BF">
      <w:pPr>
        <w:numPr>
          <w:ilvl w:val="0"/>
          <w:numId w:val="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vydány posmrtně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lastRenderedPageBreak/>
        <w:t xml:space="preserve">Paul </w:t>
      </w:r>
      <w:proofErr w:type="spellStart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Verlaine</w:t>
      </w:r>
      <w:proofErr w:type="spellEnd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 xml:space="preserve"> /1844-1896/</w:t>
      </w:r>
    </w:p>
    <w:p w:rsidR="00FD00BF" w:rsidRPr="00FD00BF" w:rsidRDefault="00FD00BF" w:rsidP="00FD00BF">
      <w:pPr>
        <w:numPr>
          <w:ilvl w:val="0"/>
          <w:numId w:val="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je pokládán za předního představitele francouzského symbolismu</w:t>
      </w:r>
    </w:p>
    <w:p w:rsidR="00FD00BF" w:rsidRPr="00FD00BF" w:rsidRDefault="00FD00BF" w:rsidP="00FD00BF">
      <w:pPr>
        <w:numPr>
          <w:ilvl w:val="0"/>
          <w:numId w:val="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napsal řadu lyrických básní</w:t>
      </w:r>
    </w:p>
    <w:p w:rsidR="00FD00BF" w:rsidRPr="00FD00BF" w:rsidRDefault="00FD00BF" w:rsidP="00FD00BF">
      <w:pPr>
        <w:numPr>
          <w:ilvl w:val="0"/>
          <w:numId w:val="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vyzdvihoval ve své tvorbě improvizaci a hudebnost</w:t>
      </w:r>
    </w:p>
    <w:p w:rsidR="00FD00BF" w:rsidRPr="00FD00BF" w:rsidRDefault="00FD00BF" w:rsidP="00FD00BF">
      <w:pPr>
        <w:numPr>
          <w:ilvl w:val="0"/>
          <w:numId w:val="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jeho prvotinou jsou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Saturnské básně </w:t>
      </w: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- sbírka, v níž jsou patrné stopy vlivu </w:t>
      </w:r>
      <w:proofErr w:type="spellStart"/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Ch.Baudelaira</w:t>
      </w:r>
      <w:proofErr w:type="spellEnd"/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- pocity lásky, stesku, smutku</w:t>
      </w:r>
    </w:p>
    <w:p w:rsidR="00FD00BF" w:rsidRPr="00FD00BF" w:rsidRDefault="00FD00BF" w:rsidP="00FD00BF">
      <w:pPr>
        <w:numPr>
          <w:ilvl w:val="0"/>
          <w:numId w:val="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podobné básně jsou i v dalších jeho knihách: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Galantní slavnosti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Dobré písně</w:t>
      </w:r>
    </w:p>
    <w:p w:rsidR="00FD00BF" w:rsidRPr="00FD00BF" w:rsidRDefault="00FD00BF" w:rsidP="00FD00BF">
      <w:pPr>
        <w:numPr>
          <w:ilvl w:val="0"/>
          <w:numId w:val="7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milostná lyrika věnovaná ženě, s níž prožil krátké, šťastné manželství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Písně beze slov</w:t>
      </w:r>
    </w:p>
    <w:p w:rsidR="00FD00BF" w:rsidRPr="00FD00BF" w:rsidRDefault="00FD00BF" w:rsidP="00FD00BF">
      <w:pPr>
        <w:numPr>
          <w:ilvl w:val="0"/>
          <w:numId w:val="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vznikly za jeho bouřlivého přátelství s mladičkým A. Rimbaudem a společných toulek po Evropě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Poté nastává zvrat -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Verlain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v opilosti Rimbauda postřelí a stráví dva roky ve vězení.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Po propuštění se obrací k víře - sbírka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Moudrost</w:t>
      </w: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Touží po klidném životě, ale prožívá záchvaty zběsilosti a nedokáže potlačit sklony k pití alkoholu.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Řada jeho dalších básnických sbírek je už jen svědectvím básnického i lidského úpadku.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Arthur Rimbaud /1854 -1891/</w:t>
      </w:r>
    </w:p>
    <w:p w:rsidR="00FD00BF" w:rsidRPr="00FD00BF" w:rsidRDefault="00FD00BF" w:rsidP="00FD00BF">
      <w:pPr>
        <w:numPr>
          <w:ilvl w:val="0"/>
          <w:numId w:val="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byl geniálním dítětem</w:t>
      </w:r>
    </w:p>
    <w:p w:rsidR="00FD00BF" w:rsidRPr="00FD00BF" w:rsidRDefault="00FD00BF" w:rsidP="00FD00BF">
      <w:pPr>
        <w:numPr>
          <w:ilvl w:val="0"/>
          <w:numId w:val="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celé dílo, z něhož za života uveřejnil pouze básně v časopisech, vytvořil mezi šestnáctým a dvacátým rokem života</w:t>
      </w:r>
    </w:p>
    <w:p w:rsidR="00FD00BF" w:rsidRPr="00FD00BF" w:rsidRDefault="00FD00BF" w:rsidP="00FD00BF">
      <w:pPr>
        <w:numPr>
          <w:ilvl w:val="0"/>
          <w:numId w:val="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toto krátké tvůrčí období v jeho životě jinak naplňovaly útěky z rodného města a od tyranské matky do Paříže a bouřlivé přátelství s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Verlainem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- roztržkou s ním víceméně skončilo</w:t>
      </w:r>
    </w:p>
    <w:p w:rsidR="00FD00BF" w:rsidRPr="00FD00BF" w:rsidRDefault="00FD00BF" w:rsidP="00FD00BF">
      <w:pPr>
        <w:numPr>
          <w:ilvl w:val="0"/>
          <w:numId w:val="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zbytek svého krátkého života vyplnil Rimbaud cestováním po Evropě a Africe, obchodem a výzkumy</w:t>
      </w:r>
    </w:p>
    <w:p w:rsidR="00FD00BF" w:rsidRPr="00FD00BF" w:rsidRDefault="00FD00BF" w:rsidP="00FD00BF">
      <w:pPr>
        <w:numPr>
          <w:ilvl w:val="0"/>
          <w:numId w:val="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soubor jeho básní v próze i ve verších Iluminace vydal po jeho smrti P.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Verlaine</w:t>
      </w:r>
      <w:proofErr w:type="spellEnd"/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lastRenderedPageBreak/>
        <w:t>Básně: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Opilý koráb</w:t>
      </w:r>
    </w:p>
    <w:p w:rsidR="00FD00BF" w:rsidRPr="00FD00BF" w:rsidRDefault="00FD00BF" w:rsidP="00FD00BF">
      <w:pPr>
        <w:numPr>
          <w:ilvl w:val="0"/>
          <w:numId w:val="10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vyjadřuje fantastický obraz korábu, který bloudí po moři - autobiografické rysy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Spáč v úvalu</w:t>
      </w:r>
    </w:p>
    <w:p w:rsidR="00FD00BF" w:rsidRPr="00FD00BF" w:rsidRDefault="00FD00BF" w:rsidP="00FD00BF">
      <w:pPr>
        <w:numPr>
          <w:ilvl w:val="0"/>
          <w:numId w:val="1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obraz vojáka, který leží v trávě a vypadá, že spí - až na konci básně se dovídáme, že voják je mrtev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Ve svých básních vyjadřuje ironický odpor k měšťákům, náboženství soustředí se na bezprostřednost subjektivního prožitku - detaily života.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 xml:space="preserve">Stephan </w:t>
      </w:r>
      <w:proofErr w:type="spellStart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Mallarmé</w:t>
      </w:r>
      <w:proofErr w:type="spellEnd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 xml:space="preserve"> /1842-1898/</w:t>
      </w:r>
    </w:p>
    <w:p w:rsidR="00FD00BF" w:rsidRPr="00FD00BF" w:rsidRDefault="00FD00BF" w:rsidP="00FD00BF">
      <w:pPr>
        <w:numPr>
          <w:ilvl w:val="0"/>
          <w:numId w:val="1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používal ve své tvorbě velmi složité symboly</w:t>
      </w:r>
    </w:p>
    <w:p w:rsidR="00FD00BF" w:rsidRPr="00FD00BF" w:rsidRDefault="00FD00BF" w:rsidP="00FD00BF">
      <w:pPr>
        <w:numPr>
          <w:ilvl w:val="0"/>
          <w:numId w:val="1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francouzský lyrik, jeden ze zakladatelů symbolismu</w:t>
      </w:r>
    </w:p>
    <w:p w:rsidR="00FD00BF" w:rsidRPr="00FD00BF" w:rsidRDefault="00FD00BF" w:rsidP="00FD00BF">
      <w:pPr>
        <w:numPr>
          <w:ilvl w:val="0"/>
          <w:numId w:val="1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 poezii odmítal jasný popis věcí a jevů, chtěl pronikat do hloubky, dopídit se tajemství a toto tajemství chtěl vnuknout čtenáři</w:t>
      </w:r>
    </w:p>
    <w:p w:rsidR="00FD00BF" w:rsidRPr="00FD00BF" w:rsidRDefault="00FD00BF" w:rsidP="00FD00BF">
      <w:pPr>
        <w:numPr>
          <w:ilvl w:val="0"/>
          <w:numId w:val="1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jeho verše jsou velmi melodické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báseň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Faunovo odpoledne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Belgie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 xml:space="preserve">Maurice </w:t>
      </w:r>
      <w:proofErr w:type="spellStart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Maeterlinck</w:t>
      </w:r>
      <w:proofErr w:type="spellEnd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 xml:space="preserve"> /</w:t>
      </w:r>
      <w:proofErr w:type="spellStart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matrlink</w:t>
      </w:r>
      <w:proofErr w:type="spellEnd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/ 1862-1949/</w:t>
      </w:r>
    </w:p>
    <w:p w:rsidR="00FD00BF" w:rsidRPr="00FD00BF" w:rsidRDefault="00FD00BF" w:rsidP="00FD00BF">
      <w:pPr>
        <w:numPr>
          <w:ilvl w:val="0"/>
          <w:numId w:val="1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je považován za nejvýraznějšího symbolistu</w:t>
      </w:r>
    </w:p>
    <w:p w:rsidR="00FD00BF" w:rsidRPr="00FD00BF" w:rsidRDefault="00FD00BF" w:rsidP="00FD00BF">
      <w:pPr>
        <w:numPr>
          <w:ilvl w:val="0"/>
          <w:numId w:val="1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nositel Nobelovy ceny</w:t>
      </w:r>
    </w:p>
    <w:p w:rsidR="00FD00BF" w:rsidRPr="00FD00BF" w:rsidRDefault="00FD00BF" w:rsidP="00FD00BF">
      <w:pPr>
        <w:numPr>
          <w:ilvl w:val="0"/>
          <w:numId w:val="1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vyjadřuje pocity samoty a úzkosti z neznáma, člověka líčí jako loutku zmítanou neznámými silami, které se spikly proti jeho štěstí</w:t>
      </w:r>
    </w:p>
    <w:p w:rsidR="00FD00BF" w:rsidRPr="00FD00BF" w:rsidRDefault="00FD00BF" w:rsidP="00FD00BF">
      <w:pPr>
        <w:numPr>
          <w:ilvl w:val="0"/>
          <w:numId w:val="1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básnická prvotina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Skleníky</w:t>
      </w:r>
    </w:p>
    <w:p w:rsidR="00FD00BF" w:rsidRPr="00FD00BF" w:rsidRDefault="00FD00BF" w:rsidP="00FD00BF">
      <w:pPr>
        <w:numPr>
          <w:ilvl w:val="0"/>
          <w:numId w:val="1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symbolistická dramata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Vnitřek, Modrý pták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USA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proofErr w:type="spellStart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Walt</w:t>
      </w:r>
      <w:proofErr w:type="spellEnd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 xml:space="preserve"> </w:t>
      </w:r>
      <w:proofErr w:type="spellStart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Whitman</w:t>
      </w:r>
      <w:proofErr w:type="spellEnd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 xml:space="preserve"> /1819-1892/</w:t>
      </w:r>
    </w:p>
    <w:p w:rsidR="00FD00BF" w:rsidRPr="00FD00BF" w:rsidRDefault="00FD00BF" w:rsidP="00FD00BF">
      <w:pPr>
        <w:numPr>
          <w:ilvl w:val="0"/>
          <w:numId w:val="1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největší severoamerický básník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19.století</w:t>
      </w:r>
      <w:proofErr w:type="gramEnd"/>
    </w:p>
    <w:p w:rsidR="00FD00BF" w:rsidRPr="00FD00BF" w:rsidRDefault="00FD00BF" w:rsidP="00FD00BF">
      <w:pPr>
        <w:numPr>
          <w:ilvl w:val="0"/>
          <w:numId w:val="1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průkopník civilismu /opojení technikou/</w:t>
      </w:r>
    </w:p>
    <w:p w:rsidR="00FD00BF" w:rsidRPr="00FD00BF" w:rsidRDefault="00FD00BF" w:rsidP="00FD00BF">
      <w:pPr>
        <w:numPr>
          <w:ilvl w:val="0"/>
          <w:numId w:val="1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lastRenderedPageBreak/>
        <w:t>autor sbírky –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Stébla trávy</w:t>
      </w: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 – psané volným veršem – oslava americké demokracie a práce, podle něj je básníkem ten, kdo spravuje a buduje svět, odsuzuje otroctví a oslavuje čisté přátelství lidí – v něm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vidí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základ demokracie jeho básně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oslavují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všední věci, používá volný verš s bohatými metaforami</w:t>
      </w:r>
    </w:p>
    <w:p w:rsidR="00FD00BF" w:rsidRPr="00FD00BF" w:rsidRDefault="00FD00BF" w:rsidP="00FD00BF">
      <w:pPr>
        <w:numPr>
          <w:ilvl w:val="0"/>
          <w:numId w:val="1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zážitky z války Severu proti Jihu zachytil ve sbírce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Rány na buben</w:t>
      </w: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, kde reaguje i na vraždu prezidenta Lincolna</w:t>
      </w:r>
    </w:p>
    <w:p w:rsidR="00FD00BF" w:rsidRPr="00FD00BF" w:rsidRDefault="00FD00BF" w:rsidP="00FD00BF">
      <w:pPr>
        <w:numPr>
          <w:ilvl w:val="0"/>
          <w:numId w:val="1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jeho poezii přeložil poprvé do češtiny Vrchlický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Velká Británie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Oscar Wilde /1854-1900/</w:t>
      </w:r>
    </w:p>
    <w:p w:rsidR="00FD00BF" w:rsidRPr="00FD00BF" w:rsidRDefault="00FD00BF" w:rsidP="00FD00BF">
      <w:pPr>
        <w:numPr>
          <w:ilvl w:val="0"/>
          <w:numId w:val="1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dramatik, básník, prozaik</w:t>
      </w:r>
    </w:p>
    <w:p w:rsidR="00FD00BF" w:rsidRPr="00FD00BF" w:rsidRDefault="00FD00BF" w:rsidP="00FD00BF">
      <w:pPr>
        <w:numPr>
          <w:ilvl w:val="0"/>
          <w:numId w:val="1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nejpozoruhodnější postava mezi anglickými dekadenty z konce 19. století</w:t>
      </w:r>
    </w:p>
    <w:p w:rsidR="00FD00BF" w:rsidRPr="00FD00BF" w:rsidRDefault="00FD00BF" w:rsidP="00FD00BF">
      <w:pPr>
        <w:numPr>
          <w:ilvl w:val="0"/>
          <w:numId w:val="1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narodil se v Dublinu, studoval na dublinské univerzitě, později v Oxfordu</w:t>
      </w:r>
    </w:p>
    <w:p w:rsidR="00FD00BF" w:rsidRPr="00FD00BF" w:rsidRDefault="00FD00BF" w:rsidP="00FD00BF">
      <w:pPr>
        <w:numPr>
          <w:ilvl w:val="0"/>
          <w:numId w:val="1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hledal nové zážitky a zkušenosti, nebral ohled na morálku viktoriánské společnosti</w:t>
      </w:r>
    </w:p>
    <w:p w:rsidR="00FD00BF" w:rsidRPr="00FD00BF" w:rsidRDefault="00FD00BF" w:rsidP="00FD00BF">
      <w:pPr>
        <w:numPr>
          <w:ilvl w:val="0"/>
          <w:numId w:val="1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největší popularitu si získal svými divadelními hrami, které vynikají vtipnými zápletkami a duchaplnými dialogy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divadelní hry: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Ideální manžel</w:t>
      </w: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br/>
        <w:t>Jak je důležité míti Filipa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román: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 xml:space="preserve">Obraz Doriana </w:t>
      </w:r>
      <w:proofErr w:type="spellStart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Graye</w:t>
      </w:r>
      <w:proofErr w:type="spellEnd"/>
    </w:p>
    <w:p w:rsidR="00FD00BF" w:rsidRPr="00FD00BF" w:rsidRDefault="00FD00BF" w:rsidP="00FD00BF">
      <w:pPr>
        <w:numPr>
          <w:ilvl w:val="0"/>
          <w:numId w:val="16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vyjadřuje hlavní myšlenky anglické dekadence, že totiž umění není morální ani nemorální, že jediným cílem života je krása a rozkoš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Gray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miluje herečku Sibylu, ale když poznává, že je jen průměrná, opouští ji, a tak ji dožene k sebevraždě. Užívá si stále více rozkošnického života, a dokonce zabije i svého přítele malíře, autora jeho portrétu. Zatímco Dorian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Gray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zůstává ve svém zevnějšku stále mladý a krásný, všechny jeho špatné vlastnosti a činy se promítají v podobě na obraze. Když je pronásledován policií, chce zničit obraz jako doklad o svých činech, ale sám při tom umírá. Všechny rysy z obrazu se dostávají na jeho mrtvolu, takže ho nikdo nemůže poznat, zatímco na obraze je zase ve své původní kráse.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lastRenderedPageBreak/>
        <w:t>Wilde se zapsal do literatury i svými nádhernými pohádkami: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Šťastný princ a jiné pohádky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Baudelaire,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Mallarmé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,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Maeterlinck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a především Wilde jsou považováni za představitele dekadence.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Dekadence</w:t>
      </w:r>
    </w:p>
    <w:p w:rsidR="00FD00BF" w:rsidRPr="00FD00BF" w:rsidRDefault="00FD00BF" w:rsidP="00FD00BF">
      <w:pPr>
        <w:numPr>
          <w:ilvl w:val="0"/>
          <w:numId w:val="17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z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franc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. La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décadence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– znamená úpadek - dekadenty byli nejprve nazýváni básníci, kteří se lišili od dosavadní tradice, později se tento termín vžil jako označení světového názoru a životního pocitu některých autorů konce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19.a poč.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20.st., kteří cítili odpor k soudobé společnosti, ale neviděli jiné východisko než únik do oblasti „čistého umění“, svět kolem sebe považovali za banální, vzbuzoval v nich pouze pocit nudy nebo zoufalství, a tak snili o jakýchsi umělých světech snu a fantazie, kde vše dýchá uhlazeností, vznešeností, exotikou a kde se znuděně pohybuje aristokraticky povýšený hrdina.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Německo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Rainer Maria Rilke /1875-1926/</w:t>
      </w:r>
    </w:p>
    <w:p w:rsidR="00FD00BF" w:rsidRPr="00FD00BF" w:rsidRDefault="00FD00BF" w:rsidP="00FD00BF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prozaik, dramatik, básník /pražský rodák/</w:t>
      </w:r>
    </w:p>
    <w:p w:rsidR="00FD00BF" w:rsidRPr="00FD00BF" w:rsidRDefault="00FD00BF" w:rsidP="00FD00BF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manželství jeho rodičů nebylo harmonické – matka byla dcerou zámožného pražského obchodníka, otec původem sudetský Němec byl ze skromných poměrů</w:t>
      </w:r>
    </w:p>
    <w:p w:rsidR="00FD00BF" w:rsidRPr="00FD00BF" w:rsidRDefault="00FD00BF" w:rsidP="00FD00BF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básníkovu výchovu ovlivňovala především matka – přecitlivělá, zbožná – chápala ho jako náhradu za starší zemřelou sestřičku – do svých pěti let byl vychováván a oblékán jako děvčátko když mu bylo deset let, rodiče se definitivně rozešli</w:t>
      </w:r>
    </w:p>
    <w:p w:rsidR="00FD00BF" w:rsidRPr="00FD00BF" w:rsidRDefault="00FD00BF" w:rsidP="00FD00BF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přestože ho matka v dětství směrovala k zájmu o umění, dala ho na vojenskou školu – tam získal smysl pro čest, věrnost, romantický obdiv k hrdinským činům</w:t>
      </w:r>
    </w:p>
    <w:p w:rsidR="00FD00BF" w:rsidRPr="00FD00BF" w:rsidRDefault="00FD00BF" w:rsidP="00FD00BF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v 18 letech začíná psát básně – 1894 obdržel cenu v </w:t>
      </w:r>
      <w:proofErr w:type="spellStart"/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lit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.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soutěži</w:t>
      </w:r>
      <w:proofErr w:type="spellEnd"/>
      <w:proofErr w:type="gramEnd"/>
    </w:p>
    <w:p w:rsidR="00FD00BF" w:rsidRPr="00FD00BF" w:rsidRDefault="00FD00BF" w:rsidP="00FD00BF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vystudoval pražskou univerzitu – práva, filozofii, dějiny umění a literaturu</w:t>
      </w:r>
    </w:p>
    <w:p w:rsidR="00FD00BF" w:rsidRPr="00FD00BF" w:rsidRDefault="00FD00BF" w:rsidP="00FD00BF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jeho verše z tohoto období vyjadřují především srdečný vztah k rodné zemi – v básních převládají tři motivy: Praha, česká krajina a česká kultura</w:t>
      </w:r>
    </w:p>
    <w:p w:rsidR="00FD00BF" w:rsidRPr="00FD00BF" w:rsidRDefault="00FD00BF" w:rsidP="00FD00BF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později studoval v Mnichově – zde se seznámil s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Lou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Andreas –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Salomé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/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Nietzeho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přítelkyně/ - svou o 14 let starší milenkou, která ho inspirovala k mnoha dílům</w:t>
      </w:r>
    </w:p>
    <w:p w:rsidR="00FD00BF" w:rsidRPr="00FD00BF" w:rsidRDefault="00FD00BF" w:rsidP="00FD00BF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lastRenderedPageBreak/>
        <w:t xml:space="preserve">jeho životem prošlo více žen – /oženil se se sochařkou Klárou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Westhofovou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/, ale žádný jeho vztah netrval dlouho – ženu – svůj ideál nikdy nenašel</w:t>
      </w:r>
    </w:p>
    <w:p w:rsidR="00FD00BF" w:rsidRPr="00FD00BF" w:rsidRDefault="00FD00BF" w:rsidP="00FD00BF">
      <w:pPr>
        <w:numPr>
          <w:ilvl w:val="0"/>
          <w:numId w:val="18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v závěru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90.let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píše několik děl, kterými uzavírá své první tvůrčí období: několik povídek inspirovaných Prahou, několik dramat a sbírky lyrických veršů: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 xml:space="preserve">Mně </w:t>
      </w:r>
      <w:proofErr w:type="gramStart"/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ku</w:t>
      </w:r>
      <w:proofErr w:type="gramEnd"/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 xml:space="preserve"> oslavě</w:t>
      </w: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 a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Advent</w:t>
      </w:r>
    </w:p>
    <w:p w:rsidR="00FD00BF" w:rsidRPr="00FD00BF" w:rsidRDefault="00FD00BF" w:rsidP="00FD00BF">
      <w:pPr>
        <w:numPr>
          <w:ilvl w:val="0"/>
          <w:numId w:val="19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básně poslední sbírky zaujmou křehkými metaforami, většinou poukazujícími na sepětí člověka s přírodou /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uk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. Co v učebnicích nebylo s. 8/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Skutečně velkým tvůrcem se Rilke stává až na počátku našeho století – v té době hodně cestuje /Rusko/ a zároveň prožívá velkou krizi – osobní i existenční – manželství s Klárou končí rozchodem, z Prahy mu zámožní příbuzní oznamují zastavení finanční podpory.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Prvním vyzrálým Rilkeho dílem je: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Kniha hodinek</w:t>
      </w:r>
    </w:p>
    <w:p w:rsidR="00FD00BF" w:rsidRPr="00FD00BF" w:rsidRDefault="00FD00BF" w:rsidP="00FD00BF">
      <w:pPr>
        <w:numPr>
          <w:ilvl w:val="0"/>
          <w:numId w:val="20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básnický 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triptich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/tj. trojdílný umělecký výtvor/ - obsahuje tři cykly – Kniha o mnišském životě, Kniha o putování, Kniha o chudobě a smrti</w:t>
      </w:r>
    </w:p>
    <w:p w:rsidR="00FD00BF" w:rsidRPr="00FD00BF" w:rsidRDefault="00FD00BF" w:rsidP="00FD00BF">
      <w:pPr>
        <w:numPr>
          <w:ilvl w:val="0"/>
          <w:numId w:val="20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hodinkami se nazývají modlitby, kterými se mniši pravidelně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obracejí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k Bohu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vyjadřuje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jistotu, že nějaký Bůh existuje – meditace a rozhovory s Bohem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Kniha obrazů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Nové básně</w:t>
      </w:r>
    </w:p>
    <w:p w:rsidR="00FD00BF" w:rsidRPr="00FD00BF" w:rsidRDefault="00FD00BF" w:rsidP="00FD00BF">
      <w:pPr>
        <w:numPr>
          <w:ilvl w:val="0"/>
          <w:numId w:val="2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následují další cesty světem – seznamuje se se Sigmundem Freudem, Romainem Rollandem</w:t>
      </w:r>
    </w:p>
    <w:p w:rsidR="00FD00BF" w:rsidRPr="00FD00BF" w:rsidRDefault="00FD00BF" w:rsidP="00FD00BF">
      <w:pPr>
        <w:numPr>
          <w:ilvl w:val="0"/>
          <w:numId w:val="21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v </w:t>
      </w:r>
      <w:proofErr w:type="gram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průběhu 1.světové</w:t>
      </w:r>
      <w:proofErr w:type="gram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 xml:space="preserve"> války píše svá nejproblematičtější díla: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Pět zpěvů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Sedm básní</w:t>
      </w:r>
    </w:p>
    <w:p w:rsidR="00FD00BF" w:rsidRPr="00FD00BF" w:rsidRDefault="00FD00BF" w:rsidP="00FD00BF">
      <w:pPr>
        <w:numPr>
          <w:ilvl w:val="0"/>
          <w:numId w:val="22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přicházejí nové osobní pohromy – v Paříži mu vydražují majetek a uprostřed války je povolán do armády – zachrání ho kněžna Thurn-</w:t>
      </w:r>
      <w:proofErr w:type="spellStart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Taxisová</w:t>
      </w:r>
      <w:proofErr w:type="spellEnd"/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, on odjíždí do Mnichova, ale závěr života prožívá ve Francii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lastRenderedPageBreak/>
        <w:t>svá vrcholná díla: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proofErr w:type="spellStart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Duinské</w:t>
      </w:r>
      <w:proofErr w:type="spellEnd"/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 xml:space="preserve"> elegie a Sonety Orfeovi</w:t>
      </w:r>
    </w:p>
    <w:p w:rsidR="00FD00BF" w:rsidRPr="00FD00BF" w:rsidRDefault="00FD00BF" w:rsidP="00FD00BF">
      <w:pPr>
        <w:numPr>
          <w:ilvl w:val="0"/>
          <w:numId w:val="23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dokončil v roce 1922 – tyto verše bývají nazývány poetickými zázraky – oslavy přírody a lidského bytí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Rilkovy verše jsou nesnadné, ale čtenář má nevšední zážitek, velmi často překládán do češtiny, ovlivnil spoustu českých básníků.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Rusko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Alexandr Alexandrovič Blok /1880-1921/</w:t>
      </w:r>
    </w:p>
    <w:p w:rsidR="00FD00BF" w:rsidRPr="00FD00BF" w:rsidRDefault="00FD00BF" w:rsidP="00FD00BF">
      <w:pPr>
        <w:numPr>
          <w:ilvl w:val="0"/>
          <w:numId w:val="24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ruský básník, představitel symbolismu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</w:pPr>
      <w:r w:rsidRPr="00FD00BF">
        <w:rPr>
          <w:rFonts w:ascii="Arial" w:eastAsia="Times New Roman" w:hAnsi="Arial" w:cs="Arial"/>
          <w:b/>
          <w:bCs/>
          <w:color w:val="660000"/>
          <w:sz w:val="28"/>
          <w:szCs w:val="28"/>
          <w:u w:val="single"/>
          <w:lang w:eastAsia="cs-CZ"/>
        </w:rPr>
        <w:t>Verše o krásné dámě /1904/</w:t>
      </w:r>
    </w:p>
    <w:p w:rsidR="00FD00BF" w:rsidRPr="00FD00BF" w:rsidRDefault="00FD00BF" w:rsidP="00FD00BF">
      <w:pPr>
        <w:numPr>
          <w:ilvl w:val="0"/>
          <w:numId w:val="25"/>
        </w:num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opěvuje ženu a lásku k nadpozemské bytosti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Píše verše, v nichž oslavuje Rusko a zamýšlí se nad společenskými nespravedlnostmi.</w:t>
      </w:r>
    </w:p>
    <w:p w:rsidR="00FD00BF" w:rsidRPr="00FD00BF" w:rsidRDefault="00FD00BF" w:rsidP="00FD00BF">
      <w:pPr>
        <w:shd w:val="clear" w:color="auto" w:fill="999999"/>
        <w:spacing w:before="100" w:beforeAutospacing="1" w:after="100" w:afterAutospacing="1" w:line="240" w:lineRule="auto"/>
        <w:rPr>
          <w:rFonts w:ascii="Arial" w:eastAsia="Times New Roman" w:hAnsi="Arial" w:cs="Arial"/>
          <w:color w:val="660000"/>
          <w:sz w:val="28"/>
          <w:szCs w:val="28"/>
          <w:lang w:eastAsia="cs-CZ"/>
        </w:rPr>
      </w:pP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Po Říjnové revoluci napsal první sovětskou revoluční poému </w:t>
      </w:r>
      <w:r w:rsidRPr="00CC7084">
        <w:rPr>
          <w:rFonts w:ascii="Arial" w:eastAsia="Times New Roman" w:hAnsi="Arial" w:cs="Arial"/>
          <w:b/>
          <w:bCs/>
          <w:color w:val="660000"/>
          <w:sz w:val="28"/>
          <w:szCs w:val="28"/>
          <w:lang w:eastAsia="cs-CZ"/>
        </w:rPr>
        <w:t>Dvanáct </w:t>
      </w:r>
      <w:r w:rsidRPr="00FD00BF">
        <w:rPr>
          <w:rFonts w:ascii="Arial" w:eastAsia="Times New Roman" w:hAnsi="Arial" w:cs="Arial"/>
          <w:color w:val="660000"/>
          <w:sz w:val="28"/>
          <w:szCs w:val="28"/>
          <w:lang w:eastAsia="cs-CZ"/>
        </w:rPr>
        <w:t>/1918/.</w:t>
      </w:r>
    </w:p>
    <w:p w:rsidR="00BC1534" w:rsidRPr="00CC7084" w:rsidRDefault="00BC1534">
      <w:pPr>
        <w:rPr>
          <w:sz w:val="32"/>
          <w:szCs w:val="32"/>
        </w:rPr>
      </w:pPr>
    </w:p>
    <w:sectPr w:rsidR="00BC1534" w:rsidRPr="00CC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425"/>
    <w:multiLevelType w:val="multilevel"/>
    <w:tmpl w:val="C694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342C8"/>
    <w:multiLevelType w:val="multilevel"/>
    <w:tmpl w:val="4EF6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E609D"/>
    <w:multiLevelType w:val="multilevel"/>
    <w:tmpl w:val="5F3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031DF"/>
    <w:multiLevelType w:val="multilevel"/>
    <w:tmpl w:val="D496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01E38"/>
    <w:multiLevelType w:val="multilevel"/>
    <w:tmpl w:val="00D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7456A"/>
    <w:multiLevelType w:val="multilevel"/>
    <w:tmpl w:val="818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70F7D"/>
    <w:multiLevelType w:val="multilevel"/>
    <w:tmpl w:val="DCE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358B8"/>
    <w:multiLevelType w:val="multilevel"/>
    <w:tmpl w:val="BD6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A6508"/>
    <w:multiLevelType w:val="multilevel"/>
    <w:tmpl w:val="46A0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44374"/>
    <w:multiLevelType w:val="multilevel"/>
    <w:tmpl w:val="1A6E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C781B"/>
    <w:multiLevelType w:val="multilevel"/>
    <w:tmpl w:val="DF5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542BE"/>
    <w:multiLevelType w:val="multilevel"/>
    <w:tmpl w:val="8982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529CE"/>
    <w:multiLevelType w:val="multilevel"/>
    <w:tmpl w:val="D880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D6850"/>
    <w:multiLevelType w:val="multilevel"/>
    <w:tmpl w:val="353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1575C"/>
    <w:multiLevelType w:val="multilevel"/>
    <w:tmpl w:val="3ACA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159DC"/>
    <w:multiLevelType w:val="multilevel"/>
    <w:tmpl w:val="089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52EC4"/>
    <w:multiLevelType w:val="multilevel"/>
    <w:tmpl w:val="8FD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53907"/>
    <w:multiLevelType w:val="multilevel"/>
    <w:tmpl w:val="1616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A471FD"/>
    <w:multiLevelType w:val="multilevel"/>
    <w:tmpl w:val="684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87562"/>
    <w:multiLevelType w:val="multilevel"/>
    <w:tmpl w:val="E6EE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F4E57"/>
    <w:multiLevelType w:val="multilevel"/>
    <w:tmpl w:val="2C46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34DDA"/>
    <w:multiLevelType w:val="multilevel"/>
    <w:tmpl w:val="B10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D1EF0"/>
    <w:multiLevelType w:val="multilevel"/>
    <w:tmpl w:val="47F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C2428"/>
    <w:multiLevelType w:val="multilevel"/>
    <w:tmpl w:val="83E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76012D"/>
    <w:multiLevelType w:val="multilevel"/>
    <w:tmpl w:val="90E2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2"/>
  </w:num>
  <w:num w:numId="5">
    <w:abstractNumId w:val="9"/>
  </w:num>
  <w:num w:numId="6">
    <w:abstractNumId w:val="2"/>
  </w:num>
  <w:num w:numId="7">
    <w:abstractNumId w:val="23"/>
  </w:num>
  <w:num w:numId="8">
    <w:abstractNumId w:val="6"/>
  </w:num>
  <w:num w:numId="9">
    <w:abstractNumId w:val="3"/>
  </w:num>
  <w:num w:numId="10">
    <w:abstractNumId w:val="21"/>
  </w:num>
  <w:num w:numId="11">
    <w:abstractNumId w:val="22"/>
  </w:num>
  <w:num w:numId="12">
    <w:abstractNumId w:val="8"/>
  </w:num>
  <w:num w:numId="13">
    <w:abstractNumId w:val="14"/>
  </w:num>
  <w:num w:numId="14">
    <w:abstractNumId w:val="11"/>
  </w:num>
  <w:num w:numId="15">
    <w:abstractNumId w:val="13"/>
  </w:num>
  <w:num w:numId="16">
    <w:abstractNumId w:val="19"/>
  </w:num>
  <w:num w:numId="17">
    <w:abstractNumId w:val="1"/>
  </w:num>
  <w:num w:numId="18">
    <w:abstractNumId w:val="4"/>
  </w:num>
  <w:num w:numId="19">
    <w:abstractNumId w:val="10"/>
  </w:num>
  <w:num w:numId="20">
    <w:abstractNumId w:val="24"/>
  </w:num>
  <w:num w:numId="21">
    <w:abstractNumId w:val="20"/>
  </w:num>
  <w:num w:numId="22">
    <w:abstractNumId w:val="5"/>
  </w:num>
  <w:num w:numId="23">
    <w:abstractNumId w:val="16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E1"/>
    <w:rsid w:val="00710DE1"/>
    <w:rsid w:val="00BC1534"/>
    <w:rsid w:val="00BD7CF4"/>
    <w:rsid w:val="00CC7084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ABDBD-2AFF-4F35-8271-B252E1A2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0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0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0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D00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00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00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00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00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0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1662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4</cp:revision>
  <dcterms:created xsi:type="dcterms:W3CDTF">2020-05-28T08:07:00Z</dcterms:created>
  <dcterms:modified xsi:type="dcterms:W3CDTF">2020-05-28T09:39:00Z</dcterms:modified>
</cp:coreProperties>
</file>