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DD" w:rsidRPr="00031DDD" w:rsidRDefault="00031DDD" w:rsidP="00031DDD">
      <w:pPr>
        <w:jc w:val="center"/>
        <w:rPr>
          <w:b/>
          <w:sz w:val="24"/>
          <w:szCs w:val="24"/>
        </w:rPr>
      </w:pPr>
      <w:r w:rsidRPr="00031DDD">
        <w:rPr>
          <w:b/>
          <w:sz w:val="24"/>
          <w:szCs w:val="24"/>
        </w:rPr>
        <w:t>Pracovní list</w:t>
      </w:r>
    </w:p>
    <w:p w:rsidR="00031DDD" w:rsidRDefault="00970A3F" w:rsidP="00553A0C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077A445B" wp14:editId="789D182B">
            <wp:simplePos x="0" y="0"/>
            <wp:positionH relativeFrom="column">
              <wp:posOffset>4434205</wp:posOffset>
            </wp:positionH>
            <wp:positionV relativeFrom="paragraph">
              <wp:posOffset>168910</wp:posOffset>
            </wp:positionV>
            <wp:extent cx="1513840" cy="1143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A0C" w:rsidRPr="00EB42BE" w:rsidRDefault="00553A0C" w:rsidP="00553A0C">
      <w:pPr>
        <w:rPr>
          <w:b/>
          <w:u w:val="single"/>
        </w:rPr>
      </w:pPr>
      <w:r w:rsidRPr="00EB42BE">
        <w:rPr>
          <w:b/>
          <w:u w:val="single"/>
        </w:rPr>
        <w:t>Koliby a salaše</w:t>
      </w:r>
    </w:p>
    <w:p w:rsidR="00553A0C" w:rsidRDefault="00553A0C" w:rsidP="00031DDD">
      <w:pPr>
        <w:spacing w:after="0" w:line="240" w:lineRule="auto"/>
      </w:pPr>
      <w:r>
        <w:t>• jsou střediska horského charakteru,</w:t>
      </w:r>
    </w:p>
    <w:p w:rsidR="00553A0C" w:rsidRDefault="00553A0C" w:rsidP="00031DDD">
      <w:pPr>
        <w:spacing w:after="0" w:line="240" w:lineRule="auto"/>
      </w:pPr>
      <w:r>
        <w:t>• jsou zařízeny v lidovém slohu, většinou ze dřeva</w:t>
      </w:r>
    </w:p>
    <w:p w:rsidR="00553A0C" w:rsidRDefault="00553A0C" w:rsidP="00031DDD">
      <w:pPr>
        <w:spacing w:after="0" w:line="240" w:lineRule="auto"/>
      </w:pPr>
      <w:r>
        <w:t>• součástí místnosti bývá krb, ohniště, kde se připravují pokrmy,</w:t>
      </w:r>
    </w:p>
    <w:p w:rsidR="00553A0C" w:rsidRDefault="00553A0C" w:rsidP="00031DDD">
      <w:pPr>
        <w:spacing w:after="0" w:line="240" w:lineRule="auto"/>
      </w:pPr>
      <w:r>
        <w:t>• nápoje se podávají ve skle nebo keramice.,</w:t>
      </w:r>
    </w:p>
    <w:p w:rsidR="00553A0C" w:rsidRDefault="00553A0C" w:rsidP="00031DDD">
      <w:pPr>
        <w:spacing w:after="0" w:line="240" w:lineRule="auto"/>
      </w:pPr>
      <w:r>
        <w:t>• pokrmy se mohou podávat na dřevěných nebo keramických talířích,</w:t>
      </w:r>
    </w:p>
    <w:p w:rsidR="00553A0C" w:rsidRDefault="00553A0C" w:rsidP="00031DDD">
      <w:pPr>
        <w:spacing w:after="0" w:line="240" w:lineRule="auto"/>
      </w:pPr>
      <w:r>
        <w:t>• obsluhující bývají oblečeni v krojích, hosty vítá bača</w:t>
      </w:r>
    </w:p>
    <w:p w:rsidR="00553A0C" w:rsidRDefault="00553A0C" w:rsidP="00031DDD">
      <w:pPr>
        <w:spacing w:after="0" w:line="240" w:lineRule="auto"/>
      </w:pPr>
      <w:r>
        <w:t>• na ručně psaných lístcích se uvádějí místní speciality</w:t>
      </w:r>
    </w:p>
    <w:p w:rsidR="00553A0C" w:rsidRDefault="00553A0C" w:rsidP="00031DDD">
      <w:pPr>
        <w:spacing w:after="0" w:line="240" w:lineRule="auto"/>
      </w:pPr>
      <w:r>
        <w:t>• stoly se zpravidla neprostírají</w:t>
      </w:r>
    </w:p>
    <w:p w:rsidR="00553A0C" w:rsidRDefault="00553A0C" w:rsidP="00031DDD">
      <w:pPr>
        <w:spacing w:after="0" w:line="240" w:lineRule="auto"/>
      </w:pPr>
      <w:r>
        <w:t xml:space="preserve">• nabídka jídel se řídí krajem (domácí klobásy, skopové, jehněčí, sele, halušky, výrobky z ovčího </w:t>
      </w:r>
      <w:r w:rsidR="00031DDD">
        <w:t xml:space="preserve"> </w:t>
      </w:r>
    </w:p>
    <w:p w:rsidR="00031DDD" w:rsidRDefault="00031DDD" w:rsidP="00031DDD">
      <w:pPr>
        <w:spacing w:after="0" w:line="240" w:lineRule="auto"/>
      </w:pPr>
      <w:r>
        <w:t xml:space="preserve">   </w:t>
      </w:r>
      <w:r w:rsidRPr="00031DDD">
        <w:t>mléka).</w:t>
      </w:r>
    </w:p>
    <w:p w:rsidR="00553A0C" w:rsidRDefault="00553A0C" w:rsidP="00031DDD">
      <w:pPr>
        <w:spacing w:after="0" w:line="240" w:lineRule="auto"/>
      </w:pPr>
      <w:r>
        <w:t>• z nápojů se zpravidla nabízejí víno, pálenky, teplé alkoholické nápoje,</w:t>
      </w:r>
    </w:p>
    <w:p w:rsidR="00553A0C" w:rsidRDefault="00553A0C" w:rsidP="00031DDD">
      <w:pPr>
        <w:spacing w:after="0" w:line="240" w:lineRule="auto"/>
      </w:pPr>
      <w:r>
        <w:t>• atmosfér</w:t>
      </w:r>
      <w:r w:rsidR="00031DDD">
        <w:t>u doplňuje lidová hudba a tanec</w:t>
      </w:r>
    </w:p>
    <w:p w:rsidR="00EB42BE" w:rsidRDefault="00EB42BE" w:rsidP="00031DDD">
      <w:pPr>
        <w:spacing w:after="0" w:line="240" w:lineRule="auto"/>
      </w:pPr>
    </w:p>
    <w:p w:rsidR="00553A0C" w:rsidRPr="00EB42BE" w:rsidRDefault="00553A0C" w:rsidP="00031DDD">
      <w:pPr>
        <w:spacing w:after="0" w:line="240" w:lineRule="auto"/>
        <w:rPr>
          <w:u w:val="single"/>
        </w:rPr>
      </w:pPr>
      <w:r w:rsidRPr="00EB42BE">
        <w:rPr>
          <w:u w:val="single"/>
        </w:rPr>
        <w:t>Systémy obsluhy v těchto střediscích</w:t>
      </w:r>
    </w:p>
    <w:p w:rsidR="00553A0C" w:rsidRDefault="00553A0C" w:rsidP="00031DDD">
      <w:pPr>
        <w:spacing w:after="0" w:line="240" w:lineRule="auto"/>
      </w:pPr>
      <w:r>
        <w:t>1. systém vrchního číšníka</w:t>
      </w:r>
    </w:p>
    <w:p w:rsidR="00EB42BE" w:rsidRDefault="004B1997" w:rsidP="00031DDD">
      <w:pPr>
        <w:spacing w:after="0" w:line="240" w:lineRule="auto"/>
      </w:pPr>
      <w:r>
        <w:t>2</w:t>
      </w:r>
      <w:r w:rsidR="00553A0C">
        <w:t>. rajónový systém</w:t>
      </w:r>
    </w:p>
    <w:p w:rsidR="00031DDD" w:rsidRDefault="00031DDD" w:rsidP="00031DDD">
      <w:pPr>
        <w:spacing w:after="0" w:line="240" w:lineRule="auto"/>
        <w:rPr>
          <w:b/>
          <w:u w:val="single"/>
        </w:rPr>
      </w:pPr>
    </w:p>
    <w:p w:rsidR="00553A0C" w:rsidRPr="00EB42BE" w:rsidRDefault="00EB42BE" w:rsidP="00031DDD">
      <w:pPr>
        <w:spacing w:after="0" w:line="240" w:lineRule="auto"/>
        <w:rPr>
          <w:b/>
          <w:u w:val="single"/>
        </w:rPr>
      </w:pPr>
      <w:r w:rsidRPr="00EB42BE">
        <w:rPr>
          <w:b/>
          <w:u w:val="single"/>
        </w:rPr>
        <w:t>Pivnice</w:t>
      </w:r>
    </w:p>
    <w:p w:rsidR="007D3EAB" w:rsidRPr="00EB42BE" w:rsidRDefault="00EB42BE" w:rsidP="00EB42BE">
      <w:pPr>
        <w:numPr>
          <w:ilvl w:val="0"/>
          <w:numId w:val="1"/>
        </w:numPr>
        <w:spacing w:after="0" w:line="240" w:lineRule="auto"/>
        <w:ind w:left="714" w:hanging="357"/>
      </w:pPr>
      <w:r w:rsidRPr="00EB42BE">
        <w:t>obslužné zařízení na podávání piva a vhodně doplňujících jídel → která podporují konzumaci piva</w:t>
      </w:r>
    </w:p>
    <w:p w:rsidR="00EB42BE" w:rsidRDefault="00EB42BE" w:rsidP="00EB42BE">
      <w:pPr>
        <w:spacing w:after="0" w:line="240" w:lineRule="auto"/>
        <w:rPr>
          <w:b/>
          <w:bCs/>
          <w:u w:val="single"/>
        </w:rPr>
      </w:pPr>
    </w:p>
    <w:p w:rsidR="00553A0C" w:rsidRDefault="00EB42BE" w:rsidP="00553A0C">
      <w:r w:rsidRPr="00EB42BE">
        <w:rPr>
          <w:b/>
          <w:bCs/>
          <w:u w:val="single"/>
        </w:rPr>
        <w:t>Noční klub, varieté, dancing</w:t>
      </w:r>
      <w:r w:rsidRPr="00EB42BE">
        <w:rPr>
          <w:b/>
          <w:bCs/>
        </w:rPr>
        <w:t xml:space="preserve"> …</w:t>
      </w:r>
    </w:p>
    <w:p w:rsidR="007D3EAB" w:rsidRPr="00EB42BE" w:rsidRDefault="00EB42BE" w:rsidP="00EB42BE">
      <w:pPr>
        <w:numPr>
          <w:ilvl w:val="0"/>
          <w:numId w:val="2"/>
        </w:numPr>
        <w:spacing w:after="0" w:line="240" w:lineRule="auto"/>
        <w:ind w:left="714" w:hanging="357"/>
      </w:pPr>
      <w:r w:rsidRPr="00EB42BE">
        <w:t>noční zábavní podniky</w:t>
      </w:r>
    </w:p>
    <w:p w:rsidR="007D3EAB" w:rsidRPr="00EB42BE" w:rsidRDefault="00EB42BE" w:rsidP="00EB42BE">
      <w:pPr>
        <w:numPr>
          <w:ilvl w:val="0"/>
          <w:numId w:val="2"/>
        </w:numPr>
        <w:spacing w:after="0" w:line="240" w:lineRule="auto"/>
        <w:ind w:left="714" w:hanging="357"/>
      </w:pPr>
      <w:r w:rsidRPr="00EB42BE">
        <w:t>pokrmy a nápoje jsou podávány obslužným způsobem</w:t>
      </w:r>
    </w:p>
    <w:p w:rsidR="007D3EAB" w:rsidRPr="00EB42BE" w:rsidRDefault="00EB42BE" w:rsidP="00EB42BE">
      <w:pPr>
        <w:numPr>
          <w:ilvl w:val="0"/>
          <w:numId w:val="2"/>
        </w:numPr>
        <w:spacing w:after="0" w:line="240" w:lineRule="auto"/>
        <w:ind w:left="714" w:hanging="357"/>
      </w:pPr>
      <w:r w:rsidRPr="00EB42BE">
        <w:t>vybaveny tanečním parketem a barovým pultem</w:t>
      </w:r>
    </w:p>
    <w:p w:rsidR="00553A0C" w:rsidRDefault="00553A0C" w:rsidP="00EB42BE">
      <w:pPr>
        <w:spacing w:after="0" w:line="240" w:lineRule="auto"/>
      </w:pPr>
    </w:p>
    <w:p w:rsidR="00553A0C" w:rsidRDefault="002F3B4B" w:rsidP="00553A0C">
      <w:r w:rsidRPr="002F3B4B">
        <w:drawing>
          <wp:anchor distT="0" distB="0" distL="114300" distR="114300" simplePos="0" relativeHeight="251660288" behindDoc="0" locked="0" layoutInCell="1" allowOverlap="1" wp14:anchorId="5B764729" wp14:editId="6394C709">
            <wp:simplePos x="0" y="0"/>
            <wp:positionH relativeFrom="column">
              <wp:posOffset>2948305</wp:posOffset>
            </wp:positionH>
            <wp:positionV relativeFrom="paragraph">
              <wp:posOffset>156210</wp:posOffset>
            </wp:positionV>
            <wp:extent cx="2191385" cy="1333500"/>
            <wp:effectExtent l="0" t="0" r="0" b="0"/>
            <wp:wrapSquare wrapText="bothSides"/>
            <wp:docPr id="7" name="Obrázek 7" descr="Zájezdní hostinec U Jiskrů | Jižní Č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ájezdní hostinec U Jiskrů | Jižní Čec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BE" w:rsidRPr="00EB42BE">
        <w:rPr>
          <w:b/>
          <w:bCs/>
          <w:u w:val="single"/>
        </w:rPr>
        <w:t>Doplňková střediska</w:t>
      </w:r>
      <w:r w:rsidR="00EB42BE" w:rsidRPr="00EB42BE">
        <w:rPr>
          <w:b/>
          <w:bCs/>
        </w:rPr>
        <w:t>…</w:t>
      </w:r>
    </w:p>
    <w:p w:rsidR="007D3EAB" w:rsidRPr="00EB42BE" w:rsidRDefault="00EB42BE" w:rsidP="00EB42BE">
      <w:pPr>
        <w:numPr>
          <w:ilvl w:val="0"/>
          <w:numId w:val="3"/>
        </w:numPr>
        <w:spacing w:after="0" w:line="240" w:lineRule="auto"/>
        <w:ind w:left="714" w:hanging="357"/>
      </w:pPr>
      <w:r w:rsidRPr="00EB42BE">
        <w:t xml:space="preserve">hostinec </w:t>
      </w:r>
    </w:p>
    <w:p w:rsidR="007D3EAB" w:rsidRPr="00EB42BE" w:rsidRDefault="00EB42BE" w:rsidP="00EB42BE">
      <w:pPr>
        <w:numPr>
          <w:ilvl w:val="0"/>
          <w:numId w:val="3"/>
        </w:numPr>
        <w:spacing w:after="0" w:line="240" w:lineRule="auto"/>
        <w:ind w:left="714" w:hanging="357"/>
      </w:pPr>
      <w:r w:rsidRPr="00EB42BE">
        <w:t xml:space="preserve">bufet </w:t>
      </w:r>
      <w:bookmarkStart w:id="0" w:name="_GoBack"/>
      <w:bookmarkEnd w:id="0"/>
    </w:p>
    <w:p w:rsidR="007D3EAB" w:rsidRPr="00EB42BE" w:rsidRDefault="00EB42BE" w:rsidP="00EB42BE">
      <w:pPr>
        <w:numPr>
          <w:ilvl w:val="0"/>
          <w:numId w:val="3"/>
        </w:numPr>
        <w:spacing w:after="0" w:line="240" w:lineRule="auto"/>
        <w:ind w:left="714" w:hanging="357"/>
      </w:pPr>
      <w:r w:rsidRPr="00EB42BE">
        <w:t xml:space="preserve">bistro </w:t>
      </w:r>
    </w:p>
    <w:p w:rsidR="007D3EAB" w:rsidRPr="00EB42BE" w:rsidRDefault="00EB42BE" w:rsidP="00EB42BE">
      <w:pPr>
        <w:numPr>
          <w:ilvl w:val="0"/>
          <w:numId w:val="3"/>
        </w:numPr>
        <w:spacing w:after="0" w:line="240" w:lineRule="auto"/>
        <w:ind w:left="714" w:hanging="357"/>
      </w:pPr>
      <w:r w:rsidRPr="00EB42BE">
        <w:t>výčep piva</w:t>
      </w:r>
    </w:p>
    <w:p w:rsidR="007D3EAB" w:rsidRPr="00EB42BE" w:rsidRDefault="00EB42BE" w:rsidP="00EB42BE">
      <w:pPr>
        <w:numPr>
          <w:ilvl w:val="0"/>
          <w:numId w:val="3"/>
        </w:numPr>
        <w:spacing w:after="0" w:line="240" w:lineRule="auto"/>
        <w:ind w:left="714" w:hanging="357"/>
      </w:pPr>
      <w:r w:rsidRPr="00EB42BE">
        <w:t xml:space="preserve">občerstvení a kiosek </w:t>
      </w:r>
    </w:p>
    <w:p w:rsidR="007D3EAB" w:rsidRPr="00EB42BE" w:rsidRDefault="00EB42BE" w:rsidP="00EB42BE">
      <w:pPr>
        <w:numPr>
          <w:ilvl w:val="0"/>
          <w:numId w:val="3"/>
        </w:numPr>
        <w:spacing w:after="0" w:line="240" w:lineRule="auto"/>
        <w:ind w:left="714" w:hanging="357"/>
      </w:pPr>
      <w:r w:rsidRPr="00EB42BE">
        <w:t>espres</w:t>
      </w:r>
      <w:r w:rsidR="00970A3F">
        <w:t>s</w:t>
      </w:r>
      <w:r w:rsidRPr="00EB42BE">
        <w:t>o</w:t>
      </w:r>
    </w:p>
    <w:p w:rsidR="00553A0C" w:rsidRDefault="00970A3F" w:rsidP="00553A0C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2B38F8F9" wp14:editId="43B42393">
            <wp:simplePos x="0" y="0"/>
            <wp:positionH relativeFrom="column">
              <wp:posOffset>-831215</wp:posOffset>
            </wp:positionH>
            <wp:positionV relativeFrom="paragraph">
              <wp:posOffset>624205</wp:posOffset>
            </wp:positionV>
            <wp:extent cx="7491730" cy="426910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426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3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32636"/>
    <w:multiLevelType w:val="hybridMultilevel"/>
    <w:tmpl w:val="27647412"/>
    <w:lvl w:ilvl="0" w:tplc="35521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10B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EA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80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464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6C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741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662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02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75F0F20"/>
    <w:multiLevelType w:val="hybridMultilevel"/>
    <w:tmpl w:val="F8709010"/>
    <w:lvl w:ilvl="0" w:tplc="6186D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46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A41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C8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604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C5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8F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8E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B0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EB41FDA"/>
    <w:multiLevelType w:val="hybridMultilevel"/>
    <w:tmpl w:val="68B41B02"/>
    <w:lvl w:ilvl="0" w:tplc="9B22D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300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6D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82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7A1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E2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6A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EF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61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A0C"/>
    <w:rsid w:val="00016AD0"/>
    <w:rsid w:val="00031DDD"/>
    <w:rsid w:val="002737CF"/>
    <w:rsid w:val="00290E00"/>
    <w:rsid w:val="002C5F10"/>
    <w:rsid w:val="002D2B6C"/>
    <w:rsid w:val="002F3B4B"/>
    <w:rsid w:val="004B1997"/>
    <w:rsid w:val="00553A0C"/>
    <w:rsid w:val="00751DBE"/>
    <w:rsid w:val="007B3CA4"/>
    <w:rsid w:val="007D3EAB"/>
    <w:rsid w:val="00970A3F"/>
    <w:rsid w:val="00EB42BE"/>
    <w:rsid w:val="00EB472C"/>
    <w:rsid w:val="00FD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3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3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5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6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6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7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7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57F5-DFE1-4EDE-BA85-5616E698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159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9</cp:revision>
  <dcterms:created xsi:type="dcterms:W3CDTF">2014-05-25T16:57:00Z</dcterms:created>
  <dcterms:modified xsi:type="dcterms:W3CDTF">2020-05-12T15:28:00Z</dcterms:modified>
</cp:coreProperties>
</file>