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46" w:rsidRDefault="00EA16FA" w:rsidP="00EA16FA">
      <w:pPr>
        <w:jc w:val="center"/>
        <w:rPr>
          <w:rFonts w:ascii="Arial" w:hAnsi="Arial" w:cs="Arial"/>
          <w:b/>
          <w:sz w:val="28"/>
          <w:szCs w:val="28"/>
        </w:rPr>
      </w:pPr>
      <w:r w:rsidRPr="00EA16FA">
        <w:rPr>
          <w:rFonts w:ascii="Arial" w:hAnsi="Arial" w:cs="Arial"/>
          <w:b/>
          <w:sz w:val="28"/>
          <w:szCs w:val="28"/>
        </w:rPr>
        <w:t>Pracovní list</w:t>
      </w:r>
    </w:p>
    <w:p w:rsidR="00EA16FA" w:rsidRDefault="00EA16FA" w:rsidP="00EA16F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1744">
        <w:rPr>
          <w:rFonts w:ascii="Arial" w:hAnsi="Arial" w:cs="Arial"/>
          <w:b/>
          <w:sz w:val="24"/>
          <w:szCs w:val="24"/>
          <w:u w:val="single"/>
        </w:rPr>
        <w:t>PIVNÍ ZAŘÍZENÍ</w:t>
      </w:r>
    </w:p>
    <w:p w:rsidR="00EA16FA" w:rsidRDefault="00EA16FA" w:rsidP="00EA16FA">
      <w:pPr>
        <w:rPr>
          <w:rFonts w:ascii="Arial" w:hAnsi="Arial" w:cs="Arial"/>
          <w:b/>
          <w:sz w:val="28"/>
          <w:szCs w:val="28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1. Tlakové zařízení</w:t>
      </w: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2. Nápojové potrubí a spojovací díly</w:t>
      </w: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3. Dochlazovač (výparník)</w:t>
      </w: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4. Výčepní stůl (stolice, pult)</w:t>
      </w: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5. Výčepní místnost (výčep)</w:t>
      </w:r>
    </w:p>
    <w:p w:rsidR="00EA16FA" w:rsidRPr="00EA16FA" w:rsidRDefault="00EA16FA" w:rsidP="00EA16FA">
      <w:pPr>
        <w:pStyle w:val="Bezmezer"/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Další součásti pivního zařízení:</w:t>
      </w:r>
    </w:p>
    <w:p w:rsidR="00EA16FA" w:rsidRPr="00EA16FA" w:rsidRDefault="00EA16FA" w:rsidP="00EA16FA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Tlakové láhve</w:t>
      </w:r>
    </w:p>
    <w:p w:rsidR="00EA16FA" w:rsidRPr="00EA16FA" w:rsidRDefault="00EA16FA" w:rsidP="00EA16FA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Přenosná vzduchová čerpadla</w:t>
      </w:r>
    </w:p>
    <w:p w:rsidR="00EA16FA" w:rsidRDefault="00EA16FA" w:rsidP="00EA16FA">
      <w:pPr>
        <w:pStyle w:val="Bezmezer"/>
        <w:numPr>
          <w:ilvl w:val="0"/>
          <w:numId w:val="1"/>
        </w:numPr>
        <w:rPr>
          <w:rFonts w:ascii="Arial" w:hAnsi="Arial" w:cs="Arial"/>
          <w:b/>
        </w:rPr>
      </w:pPr>
      <w:r w:rsidRPr="00EA16FA">
        <w:rPr>
          <w:rFonts w:ascii="Arial" w:hAnsi="Arial" w:cs="Arial"/>
          <w:b/>
        </w:rPr>
        <w:t>Chladící soustrojí – pracuje na stejném principu jako chladničky</w:t>
      </w:r>
    </w:p>
    <w:p w:rsidR="00EA16FA" w:rsidRPr="00EA16FA" w:rsidRDefault="00EA16FA" w:rsidP="00EA16FA">
      <w:pPr>
        <w:pStyle w:val="Bezmezer"/>
        <w:ind w:left="720"/>
        <w:rPr>
          <w:rFonts w:ascii="Arial" w:hAnsi="Arial" w:cs="Arial"/>
          <w:b/>
        </w:rPr>
      </w:pPr>
    </w:p>
    <w:p w:rsidR="00EA16FA" w:rsidRPr="00E00096" w:rsidRDefault="00EA16FA" w:rsidP="00EA16FA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00096">
        <w:rPr>
          <w:rFonts w:ascii="Arial" w:hAnsi="Arial" w:cs="Arial"/>
          <w:b/>
          <w:color w:val="FF0000"/>
          <w:sz w:val="24"/>
          <w:szCs w:val="24"/>
          <w:u w:val="single"/>
        </w:rPr>
        <w:t>1. Tlakové zařízení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</w:rPr>
        <w:t>důležité k získání potřebného přetlaku v sudech, tancích a v rozvodu výčepního zařízení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  <w:b/>
          <w:bCs/>
        </w:rPr>
      </w:pPr>
      <w:r w:rsidRPr="00EA16FA">
        <w:rPr>
          <w:rFonts w:ascii="Arial" w:hAnsi="Arial" w:cs="Arial"/>
        </w:rPr>
        <w:t xml:space="preserve">a/ na stlačený vzduch – </w:t>
      </w:r>
      <w:r w:rsidRPr="00EA16FA">
        <w:rPr>
          <w:rFonts w:ascii="Arial" w:hAnsi="Arial" w:cs="Arial"/>
          <w:b/>
          <w:bCs/>
        </w:rPr>
        <w:t xml:space="preserve">tlakové soustrojí = kompresor </w:t>
      </w:r>
    </w:p>
    <w:p w:rsidR="00EA16FA" w:rsidRPr="00EA16FA" w:rsidRDefault="00EA16FA" w:rsidP="00EA16FA">
      <w:pPr>
        <w:pStyle w:val="Bezmezer"/>
        <w:rPr>
          <w:rFonts w:ascii="Arial" w:hAnsi="Arial" w:cs="Arial"/>
          <w:bCs/>
        </w:rPr>
      </w:pPr>
      <w:r w:rsidRPr="00EA16FA">
        <w:rPr>
          <w:rFonts w:ascii="Arial" w:hAnsi="Arial" w:cs="Arial"/>
          <w:bCs/>
        </w:rPr>
        <w:t>(EU nedoporučuje – pivo oxiduje, mikrobiální infekce, ropné látky)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Výhody</w:t>
      </w:r>
      <w:r w:rsidRPr="00EA16FA">
        <w:rPr>
          <w:rFonts w:ascii="Arial" w:hAnsi="Arial" w:cs="Arial"/>
          <w:b/>
          <w:bCs/>
        </w:rPr>
        <w:t> </w:t>
      </w:r>
    </w:p>
    <w:p w:rsidR="00EA16FA" w:rsidRPr="00EA16FA" w:rsidRDefault="00EA16FA" w:rsidP="00EA16FA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nejlevnější variantou </w:t>
      </w:r>
      <w:proofErr w:type="spellStart"/>
      <w:r w:rsidRPr="00EA16FA">
        <w:rPr>
          <w:rFonts w:ascii="Arial" w:hAnsi="Arial" w:cs="Arial"/>
        </w:rPr>
        <w:t>tlakování</w:t>
      </w:r>
      <w:proofErr w:type="spellEnd"/>
    </w:p>
    <w:p w:rsidR="00EA16FA" w:rsidRPr="00EA16FA" w:rsidRDefault="00EA16FA" w:rsidP="00EA16FA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vestavění automatického </w:t>
      </w:r>
      <w:proofErr w:type="spellStart"/>
      <w:r w:rsidRPr="00EA16FA">
        <w:rPr>
          <w:rFonts w:ascii="Arial" w:hAnsi="Arial" w:cs="Arial"/>
        </w:rPr>
        <w:t>minikompresoru</w:t>
      </w:r>
      <w:proofErr w:type="spellEnd"/>
      <w:r w:rsidRPr="00EA16FA">
        <w:rPr>
          <w:rFonts w:ascii="Arial" w:hAnsi="Arial" w:cs="Arial"/>
        </w:rPr>
        <w:t xml:space="preserve"> přímo do zařízení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Nevýhody</w:t>
      </w:r>
    </w:p>
    <w:p w:rsidR="00EA16FA" w:rsidRPr="00EA16FA" w:rsidRDefault="00EA16FA" w:rsidP="00EA16FA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vzduch /kyslík v něm obsažený/ způsobuje oxidaci = zkažení, zvětrávání nápoje</w:t>
      </w:r>
    </w:p>
    <w:p w:rsidR="00EA16FA" w:rsidRPr="00EA16FA" w:rsidRDefault="00EA16FA" w:rsidP="00EA16FA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pivo ztrácí „říz“</w:t>
      </w:r>
    </w:p>
    <w:p w:rsidR="00EA16FA" w:rsidRPr="00EA16FA" w:rsidRDefault="00EA16FA" w:rsidP="00EA16FA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může docházet ke znečištění piva z prostředí samotného kompresoru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</w:rPr>
        <w:t>N</w:t>
      </w:r>
      <w:r w:rsidRPr="00EA16FA">
        <w:rPr>
          <w:rFonts w:ascii="Arial" w:hAnsi="Arial" w:cs="Arial"/>
          <w:lang w:val="pl-PL"/>
        </w:rPr>
        <w:t xml:space="preserve">ápoj nutné spotřebovat do 24 hodin od naražení. Vhodné </w:t>
      </w:r>
      <w:r w:rsidRPr="00EA16FA">
        <w:rPr>
          <w:rFonts w:ascii="Arial" w:hAnsi="Arial" w:cs="Arial"/>
        </w:rPr>
        <w:t xml:space="preserve">v provozech s velkou </w:t>
      </w:r>
      <w:proofErr w:type="spellStart"/>
      <w:r w:rsidRPr="00EA16FA">
        <w:rPr>
          <w:rFonts w:ascii="Arial" w:hAnsi="Arial" w:cs="Arial"/>
        </w:rPr>
        <w:t>výtočí</w:t>
      </w:r>
      <w:proofErr w:type="spellEnd"/>
      <w:r w:rsidRPr="00EA16FA">
        <w:rPr>
          <w:rFonts w:ascii="Arial" w:hAnsi="Arial" w:cs="Arial"/>
        </w:rPr>
        <w:t>.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D47A63" wp14:editId="4167E435">
            <wp:simplePos x="0" y="0"/>
            <wp:positionH relativeFrom="column">
              <wp:posOffset>2043430</wp:posOffset>
            </wp:positionH>
            <wp:positionV relativeFrom="paragraph">
              <wp:posOffset>196850</wp:posOffset>
            </wp:positionV>
            <wp:extent cx="1122045" cy="1195070"/>
            <wp:effectExtent l="0" t="0" r="190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b1/ </w:t>
      </w:r>
      <w:proofErr w:type="spellStart"/>
      <w:r w:rsidRPr="00EA16FA">
        <w:rPr>
          <w:rFonts w:ascii="Arial" w:hAnsi="Arial" w:cs="Arial"/>
          <w:b/>
          <w:bCs/>
        </w:rPr>
        <w:t>Biogon</w:t>
      </w:r>
      <w:proofErr w:type="spellEnd"/>
      <w:r w:rsidRPr="00EA16FA">
        <w:rPr>
          <w:rFonts w:ascii="Arial" w:hAnsi="Arial" w:cs="Arial"/>
          <w:b/>
          <w:bCs/>
        </w:rPr>
        <w:t xml:space="preserve"> - CO</w:t>
      </w:r>
      <w:r w:rsidRPr="00EA16FA">
        <w:rPr>
          <w:rFonts w:ascii="Arial" w:hAnsi="Arial" w:cs="Arial"/>
          <w:b/>
          <w:bCs/>
          <w:vertAlign w:val="subscript"/>
        </w:rPr>
        <w:t>2 </w:t>
      </w:r>
      <w:r w:rsidRPr="00EA16FA">
        <w:rPr>
          <w:rFonts w:ascii="Arial" w:hAnsi="Arial" w:cs="Arial"/>
          <w:b/>
          <w:bCs/>
        </w:rPr>
        <w:t>+ N</w:t>
      </w:r>
      <w:r w:rsidRPr="00EA16FA">
        <w:rPr>
          <w:rFonts w:ascii="Arial" w:hAnsi="Arial" w:cs="Arial"/>
          <w:b/>
          <w:bCs/>
          <w:vertAlign w:val="subscript"/>
        </w:rPr>
        <w:t>2</w:t>
      </w:r>
    </w:p>
    <w:p w:rsidR="00EA16FA" w:rsidRPr="00EA16FA" w:rsidRDefault="00EA16FA" w:rsidP="00EA16FA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směs oxidu uhličitého a dusíku v různých poměrech, např. 80/20% či 50/50%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C8B6D5" wp14:editId="581AD881">
            <wp:simplePos x="0" y="0"/>
            <wp:positionH relativeFrom="column">
              <wp:posOffset>5281930</wp:posOffset>
            </wp:positionH>
            <wp:positionV relativeFrom="paragraph">
              <wp:posOffset>450215</wp:posOffset>
            </wp:positionV>
            <wp:extent cx="756285" cy="1725295"/>
            <wp:effectExtent l="0" t="0" r="5715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FA">
        <w:rPr>
          <w:rFonts w:ascii="Arial" w:hAnsi="Arial" w:cs="Arial"/>
          <w:b/>
          <w:bCs/>
          <w:u w:val="single"/>
        </w:rPr>
        <w:t>Výhody</w:t>
      </w:r>
    </w:p>
    <w:p w:rsidR="00EA16FA" w:rsidRPr="00EA16FA" w:rsidRDefault="00EA16FA" w:rsidP="00EA16FA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možnost mít pivo naražené 14 až 21 dní</w:t>
      </w:r>
    </w:p>
    <w:p w:rsidR="00EA16FA" w:rsidRPr="00EA16FA" w:rsidRDefault="00EA16FA" w:rsidP="00EA16FA">
      <w:pPr>
        <w:pStyle w:val="Bezmezer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B76A1B" wp14:editId="676E5729">
            <wp:simplePos x="0" y="0"/>
            <wp:positionH relativeFrom="column">
              <wp:posOffset>4596130</wp:posOffset>
            </wp:positionH>
            <wp:positionV relativeFrom="paragraph">
              <wp:posOffset>119380</wp:posOffset>
            </wp:positionV>
            <wp:extent cx="560705" cy="14878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FA">
        <w:rPr>
          <w:rFonts w:ascii="Arial" w:hAnsi="Arial" w:cs="Arial"/>
        </w:rPr>
        <w:t>lze upravovat poměr plynů dle druhu piva</w:t>
      </w:r>
    </w:p>
    <w:p w:rsidR="00EA16FA" w:rsidRPr="00EA16FA" w:rsidRDefault="00EA16FA" w:rsidP="00EA16FA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neovlivňuje chuťové vlastnosti piva</w:t>
      </w:r>
    </w:p>
    <w:p w:rsidR="00EA16FA" w:rsidRPr="00EA16FA" w:rsidRDefault="00EA16FA" w:rsidP="00EA16FA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zachovává správný říz piva </w:t>
      </w:r>
    </w:p>
    <w:p w:rsidR="00EA16FA" w:rsidRPr="00EA16FA" w:rsidRDefault="00EA16FA" w:rsidP="00EA16FA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vytváří kvalitní krémovitou pěnu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Nedostatky</w:t>
      </w:r>
      <w:r w:rsidRPr="00EA16FA">
        <w:rPr>
          <w:rFonts w:ascii="Arial" w:hAnsi="Arial" w:cs="Arial"/>
        </w:rPr>
        <w:t xml:space="preserve"> </w:t>
      </w:r>
    </w:p>
    <w:p w:rsidR="00EA16FA" w:rsidRPr="00EA16FA" w:rsidRDefault="00EA16FA" w:rsidP="00EA16FA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vyšší cena </w:t>
      </w:r>
    </w:p>
    <w:p w:rsidR="00EA16FA" w:rsidRPr="00EA16FA" w:rsidRDefault="00EA16FA" w:rsidP="00EA16FA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lahev se neprodává, musíte si ji pronajmout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</w:rPr>
        <w:t>b2/</w:t>
      </w:r>
      <w:r w:rsidRPr="00EA16FA">
        <w:rPr>
          <w:rFonts w:ascii="Arial" w:hAnsi="Arial" w:cs="Arial"/>
          <w:lang w:val="pl-PL"/>
        </w:rPr>
        <w:t xml:space="preserve"> tlakování </w:t>
      </w:r>
      <w:r w:rsidRPr="00EA16FA">
        <w:rPr>
          <w:rFonts w:ascii="Arial" w:hAnsi="Arial" w:cs="Arial"/>
          <w:b/>
          <w:bCs/>
          <w:lang w:val="pl-PL"/>
        </w:rPr>
        <w:t xml:space="preserve">CO2 </w:t>
      </w:r>
      <w:r w:rsidRPr="00EA16FA">
        <w:rPr>
          <w:rFonts w:ascii="Arial" w:hAnsi="Arial" w:cs="Arial"/>
          <w:bCs/>
          <w:lang w:val="pl-PL"/>
        </w:rPr>
        <w:t>– nejpoužívanější, nutné udržovat přetlak 50-200 kPa</w:t>
      </w:r>
    </w:p>
    <w:p w:rsidR="00EA16FA" w:rsidRDefault="00EA16FA" w:rsidP="00EA16FA">
      <w:pPr>
        <w:pStyle w:val="Bezmezer"/>
        <w:rPr>
          <w:rFonts w:ascii="Arial" w:hAnsi="Arial" w:cs="Arial"/>
          <w:b/>
          <w:bCs/>
          <w:u w:val="single"/>
        </w:rPr>
      </w:pPr>
    </w:p>
    <w:p w:rsidR="00EA16FA" w:rsidRDefault="00EA16FA" w:rsidP="00EA16FA">
      <w:pPr>
        <w:pStyle w:val="Bezmezer"/>
        <w:rPr>
          <w:rFonts w:ascii="Arial" w:hAnsi="Arial" w:cs="Arial"/>
          <w:b/>
          <w:bCs/>
          <w:u w:val="single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lastRenderedPageBreak/>
        <w:t>Výhody</w:t>
      </w:r>
    </w:p>
    <w:p w:rsidR="00EA16FA" w:rsidRPr="00EA16FA" w:rsidRDefault="00EA16FA" w:rsidP="00EA16FA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pro krátkodobější </w:t>
      </w:r>
      <w:proofErr w:type="spellStart"/>
      <w:r w:rsidRPr="00EA16FA">
        <w:rPr>
          <w:rFonts w:ascii="Arial" w:hAnsi="Arial" w:cs="Arial"/>
        </w:rPr>
        <w:t>tlakování</w:t>
      </w:r>
      <w:proofErr w:type="spellEnd"/>
      <w:r w:rsidRPr="00EA16FA">
        <w:rPr>
          <w:rFonts w:ascii="Arial" w:hAnsi="Arial" w:cs="Arial"/>
        </w:rPr>
        <w:t xml:space="preserve">, cca 7 až 14 dní </w:t>
      </w:r>
    </w:p>
    <w:p w:rsidR="00EA16FA" w:rsidRPr="00EA16FA" w:rsidRDefault="00EA16FA" w:rsidP="00EA16FA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levnější a menší balení než </w:t>
      </w:r>
      <w:proofErr w:type="spellStart"/>
      <w:r w:rsidRPr="00EA16FA">
        <w:rPr>
          <w:rFonts w:ascii="Arial" w:hAnsi="Arial" w:cs="Arial"/>
        </w:rPr>
        <w:t>Biogon</w:t>
      </w:r>
      <w:proofErr w:type="spellEnd"/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Nevýhody</w:t>
      </w:r>
    </w:p>
    <w:p w:rsidR="00EA16FA" w:rsidRPr="00EA16FA" w:rsidRDefault="00EA16FA" w:rsidP="00EA16FA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při delším naražení prosycuje pivo = nadměrné pěnění nápoje a nadýmání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</w:p>
    <w:p w:rsidR="00861409" w:rsidRDefault="00861409" w:rsidP="00EA16FA">
      <w:pPr>
        <w:pStyle w:val="Bezmezer"/>
        <w:rPr>
          <w:rFonts w:ascii="Arial" w:hAnsi="Arial" w:cs="Arial"/>
          <w:bCs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bookmarkStart w:id="0" w:name="_GoBack"/>
      <w:bookmarkEnd w:id="0"/>
      <w:r w:rsidRPr="00EA16FA">
        <w:rPr>
          <w:rFonts w:ascii="Arial" w:hAnsi="Arial" w:cs="Arial"/>
          <w:bCs/>
        </w:rPr>
        <w:t>c/</w:t>
      </w:r>
      <w:r w:rsidRPr="00EA16FA">
        <w:rPr>
          <w:rFonts w:ascii="Arial" w:hAnsi="Arial" w:cs="Arial"/>
          <w:b/>
          <w:bCs/>
        </w:rPr>
        <w:t xml:space="preserve"> ruční přenosné </w:t>
      </w:r>
      <w:proofErr w:type="spellStart"/>
      <w:r w:rsidRPr="00EA16FA">
        <w:rPr>
          <w:rFonts w:ascii="Arial" w:hAnsi="Arial" w:cs="Arial"/>
          <w:b/>
          <w:bCs/>
        </w:rPr>
        <w:t>tlakování</w:t>
      </w:r>
      <w:proofErr w:type="spellEnd"/>
    </w:p>
    <w:p w:rsidR="00EA16FA" w:rsidRDefault="00EA16FA" w:rsidP="00EA16F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50377C7E" wp14:editId="7BAFC164">
            <wp:simplePos x="0" y="0"/>
            <wp:positionH relativeFrom="column">
              <wp:posOffset>2719705</wp:posOffset>
            </wp:positionH>
            <wp:positionV relativeFrom="paragraph">
              <wp:posOffset>175895</wp:posOffset>
            </wp:positionV>
            <wp:extent cx="833755" cy="1228090"/>
            <wp:effectExtent l="0" t="0" r="444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FA" w:rsidRDefault="00EA16FA" w:rsidP="00EA1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27987D36" wp14:editId="200842DB">
            <wp:simplePos x="0" y="0"/>
            <wp:positionH relativeFrom="column">
              <wp:posOffset>1214755</wp:posOffset>
            </wp:positionH>
            <wp:positionV relativeFrom="paragraph">
              <wp:posOffset>3175</wp:posOffset>
            </wp:positionV>
            <wp:extent cx="1036320" cy="1329055"/>
            <wp:effectExtent l="0" t="0" r="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FA" w:rsidRDefault="00EA16FA" w:rsidP="00EA16FA">
      <w:pPr>
        <w:rPr>
          <w:rFonts w:ascii="Arial" w:hAnsi="Arial" w:cs="Arial"/>
          <w:sz w:val="28"/>
          <w:szCs w:val="28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Default="00EA16FA" w:rsidP="00EA16FA">
      <w:pPr>
        <w:pStyle w:val="Bezmezer"/>
        <w:rPr>
          <w:rFonts w:ascii="Arial" w:hAnsi="Arial" w:cs="Arial"/>
        </w:rPr>
      </w:pP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</w:rPr>
        <w:t>d/ pivní</w:t>
      </w:r>
      <w:r w:rsidRPr="00EA16FA">
        <w:rPr>
          <w:rFonts w:ascii="Arial" w:hAnsi="Arial" w:cs="Arial"/>
          <w:b/>
          <w:bCs/>
        </w:rPr>
        <w:t xml:space="preserve"> TANK</w:t>
      </w:r>
    </w:p>
    <w:p w:rsidR="00EA16FA" w:rsidRPr="00EA16FA" w:rsidRDefault="00EA16FA" w:rsidP="00EA16F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nerezová cisterna o objemu 500l nebo 1000l nainstalovaná v restauračním zařízení ve zvláštní místnosti (</w:t>
      </w:r>
      <w:proofErr w:type="spellStart"/>
      <w:r w:rsidRPr="00EA16FA">
        <w:rPr>
          <w:rFonts w:ascii="Arial" w:hAnsi="Arial" w:cs="Arial"/>
        </w:rPr>
        <w:t>tankovně</w:t>
      </w:r>
      <w:proofErr w:type="spellEnd"/>
      <w:r w:rsidRPr="00EA16FA">
        <w:rPr>
          <w:rFonts w:ascii="Arial" w:hAnsi="Arial" w:cs="Arial"/>
        </w:rPr>
        <w:t>)</w:t>
      </w:r>
    </w:p>
    <w:p w:rsidR="00EA16FA" w:rsidRPr="00EA16FA" w:rsidRDefault="00EA16FA" w:rsidP="00EA16F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stálá teplota cca 8-10°C </w:t>
      </w:r>
    </w:p>
    <w:p w:rsidR="00EA16FA" w:rsidRPr="00EA16FA" w:rsidRDefault="00EA16FA" w:rsidP="00EA16FA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nepřijde do styku se vzduchem ani s jinými potravinářskými plyny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Výhody</w:t>
      </w:r>
    </w:p>
    <w:p w:rsidR="00EA16FA" w:rsidRPr="00EA16FA" w:rsidRDefault="00EA16FA" w:rsidP="00EA16FA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pivo nadměrně nepění, nekazí se, nezvětrává a nemění chuť ani ostatní vlastnosti</w:t>
      </w:r>
    </w:p>
    <w:p w:rsidR="00EA16FA" w:rsidRPr="00EA16FA" w:rsidRDefault="00EA16FA" w:rsidP="00EA16FA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má vždy ten správný "říz„</w:t>
      </w:r>
    </w:p>
    <w:p w:rsidR="00EA16FA" w:rsidRPr="00EA16FA" w:rsidRDefault="00EA16FA" w:rsidP="00EA16FA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 xml:space="preserve">výhody pro provozy s velkou </w:t>
      </w:r>
      <w:proofErr w:type="spellStart"/>
      <w:r w:rsidRPr="00EA16FA">
        <w:rPr>
          <w:rFonts w:ascii="Arial" w:hAnsi="Arial" w:cs="Arial"/>
        </w:rPr>
        <w:t>výtočí</w:t>
      </w:r>
      <w:proofErr w:type="spellEnd"/>
      <w:r w:rsidRPr="00EA16FA">
        <w:rPr>
          <w:rFonts w:ascii="Arial" w:hAnsi="Arial" w:cs="Arial"/>
        </w:rPr>
        <w:t xml:space="preserve"> – zásoba, odpadá narážení sudů</w:t>
      </w:r>
    </w:p>
    <w:p w:rsidR="00EA16FA" w:rsidRPr="00EA16FA" w:rsidRDefault="00EA16FA" w:rsidP="00EA16FA">
      <w:pPr>
        <w:pStyle w:val="Bezmezer"/>
        <w:rPr>
          <w:rFonts w:ascii="Arial" w:hAnsi="Arial" w:cs="Arial"/>
        </w:rPr>
      </w:pPr>
      <w:r w:rsidRPr="00EA16FA">
        <w:rPr>
          <w:rFonts w:ascii="Arial" w:hAnsi="Arial" w:cs="Arial"/>
          <w:b/>
          <w:bCs/>
          <w:u w:val="single"/>
        </w:rPr>
        <w:t>Nevýhody</w:t>
      </w:r>
    </w:p>
    <w:p w:rsidR="00EA16FA" w:rsidRPr="00EA16FA" w:rsidRDefault="00EA16FA" w:rsidP="00EA16FA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EA16FA">
        <w:rPr>
          <w:rFonts w:ascii="Arial" w:hAnsi="Arial" w:cs="Arial"/>
        </w:rPr>
        <w:t>nutná chlazená místnost a blízkost pro pivovarskou cisternu</w:t>
      </w:r>
    </w:p>
    <w:p w:rsidR="00D06B8F" w:rsidRDefault="00861409" w:rsidP="00EA1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197148BB" wp14:editId="29FFFAE3">
            <wp:simplePos x="0" y="0"/>
            <wp:positionH relativeFrom="column">
              <wp:posOffset>3146425</wp:posOffset>
            </wp:positionH>
            <wp:positionV relativeFrom="paragraph">
              <wp:posOffset>339090</wp:posOffset>
            </wp:positionV>
            <wp:extent cx="1620520" cy="1219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24E449A9" wp14:editId="64EAA964">
            <wp:simplePos x="0" y="0"/>
            <wp:positionH relativeFrom="column">
              <wp:posOffset>1248410</wp:posOffset>
            </wp:positionH>
            <wp:positionV relativeFrom="paragraph">
              <wp:posOffset>280670</wp:posOffset>
            </wp:positionV>
            <wp:extent cx="1475105" cy="128016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8F" w:rsidRDefault="00D06B8F" w:rsidP="00EA16FA">
      <w:pPr>
        <w:rPr>
          <w:rFonts w:ascii="Arial" w:hAnsi="Arial" w:cs="Arial"/>
          <w:sz w:val="28"/>
          <w:szCs w:val="28"/>
        </w:rPr>
      </w:pPr>
    </w:p>
    <w:p w:rsidR="00D06B8F" w:rsidRDefault="00D06B8F" w:rsidP="00EA16FA">
      <w:pPr>
        <w:rPr>
          <w:rFonts w:ascii="Arial" w:hAnsi="Arial" w:cs="Arial"/>
          <w:sz w:val="28"/>
          <w:szCs w:val="28"/>
        </w:rPr>
      </w:pPr>
    </w:p>
    <w:p w:rsidR="00D06B8F" w:rsidRDefault="00D06B8F" w:rsidP="00EA16FA">
      <w:pPr>
        <w:rPr>
          <w:rFonts w:ascii="Arial" w:hAnsi="Arial" w:cs="Arial"/>
          <w:sz w:val="28"/>
          <w:szCs w:val="28"/>
        </w:rPr>
      </w:pPr>
    </w:p>
    <w:p w:rsidR="00D06B8F" w:rsidRPr="00D06B8F" w:rsidRDefault="00D06B8F" w:rsidP="00EA16FA">
      <w:pPr>
        <w:rPr>
          <w:rFonts w:ascii="Arial" w:hAnsi="Arial" w:cs="Arial"/>
        </w:rPr>
      </w:pPr>
    </w:p>
    <w:p w:rsidR="00EA16FA" w:rsidRPr="00D06B8F" w:rsidRDefault="00EA16FA" w:rsidP="00D06B8F">
      <w:pPr>
        <w:pStyle w:val="Bezmezer"/>
        <w:rPr>
          <w:rFonts w:ascii="Arial" w:hAnsi="Arial" w:cs="Arial"/>
        </w:rPr>
      </w:pPr>
    </w:p>
    <w:sectPr w:rsidR="00EA16FA" w:rsidRPr="00D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EFA"/>
    <w:multiLevelType w:val="hybridMultilevel"/>
    <w:tmpl w:val="9640B954"/>
    <w:lvl w:ilvl="0" w:tplc="3F3AE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2B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EA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E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7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24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8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394C5C"/>
    <w:multiLevelType w:val="hybridMultilevel"/>
    <w:tmpl w:val="457E4F1E"/>
    <w:lvl w:ilvl="0" w:tplc="AAB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2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E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4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0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C4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E8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691A90"/>
    <w:multiLevelType w:val="hybridMultilevel"/>
    <w:tmpl w:val="7B5E30BE"/>
    <w:lvl w:ilvl="0" w:tplc="4124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D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3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2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C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1452B0"/>
    <w:multiLevelType w:val="hybridMultilevel"/>
    <w:tmpl w:val="BDC818FC"/>
    <w:lvl w:ilvl="0" w:tplc="E70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E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E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A1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A677AB"/>
    <w:multiLevelType w:val="hybridMultilevel"/>
    <w:tmpl w:val="7024A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01EF"/>
    <w:multiLevelType w:val="hybridMultilevel"/>
    <w:tmpl w:val="BBA89BFE"/>
    <w:lvl w:ilvl="0" w:tplc="FBF8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8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E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6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E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EA7283"/>
    <w:multiLevelType w:val="hybridMultilevel"/>
    <w:tmpl w:val="B7CA5A58"/>
    <w:lvl w:ilvl="0" w:tplc="77C0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4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8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C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A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E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C46CAE"/>
    <w:multiLevelType w:val="hybridMultilevel"/>
    <w:tmpl w:val="37C60D7C"/>
    <w:lvl w:ilvl="0" w:tplc="BC0A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C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B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6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2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05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E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82EC7"/>
    <w:multiLevelType w:val="hybridMultilevel"/>
    <w:tmpl w:val="A5A072A8"/>
    <w:lvl w:ilvl="0" w:tplc="FBFEF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E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A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A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AD3815"/>
    <w:multiLevelType w:val="hybridMultilevel"/>
    <w:tmpl w:val="689C8798"/>
    <w:lvl w:ilvl="0" w:tplc="480C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0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E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6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4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A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D556AE"/>
    <w:multiLevelType w:val="hybridMultilevel"/>
    <w:tmpl w:val="1C72AD8C"/>
    <w:lvl w:ilvl="0" w:tplc="4120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C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6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C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A"/>
    <w:rsid w:val="00446D46"/>
    <w:rsid w:val="00861409"/>
    <w:rsid w:val="00C0480D"/>
    <w:rsid w:val="00D06B8F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6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6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2020-05-19T15:51:00Z</dcterms:created>
  <dcterms:modified xsi:type="dcterms:W3CDTF">2020-05-19T16:14:00Z</dcterms:modified>
</cp:coreProperties>
</file>